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BE" w:rsidRDefault="004E0EBE" w:rsidP="004E0EBE">
      <w:pPr>
        <w:tabs>
          <w:tab w:val="left" w:pos="5224"/>
        </w:tabs>
        <w:rPr>
          <w:rFonts w:ascii="Tahoma" w:hAnsi="Tahoma" w:cs="Tahoma"/>
          <w:b/>
          <w:bCs/>
          <w:kern w:val="36"/>
          <w:sz w:val="22"/>
          <w:szCs w:val="22"/>
        </w:rPr>
      </w:pPr>
      <w:r>
        <w:rPr>
          <w:rFonts w:ascii="Tahoma" w:hAnsi="Tahoma" w:cs="Tahoma"/>
          <w:b/>
          <w:bCs/>
          <w:kern w:val="36"/>
          <w:sz w:val="22"/>
          <w:szCs w:val="22"/>
        </w:rPr>
        <w:t>From the Archives</w:t>
      </w:r>
      <w:r>
        <w:rPr>
          <w:rFonts w:ascii="Tahoma" w:hAnsi="Tahoma" w:cs="Tahoma"/>
          <w:b/>
          <w:bCs/>
          <w:kern w:val="36"/>
          <w:sz w:val="22"/>
          <w:szCs w:val="22"/>
        </w:rPr>
        <w:tab/>
        <w:t xml:space="preserve">    John Burrough</w:t>
      </w:r>
    </w:p>
    <w:p w:rsidR="004E0EBE" w:rsidRDefault="004E0EBE" w:rsidP="004E0EBE">
      <w:pPr>
        <w:tabs>
          <w:tab w:val="left" w:pos="5224"/>
        </w:tabs>
        <w:rPr>
          <w:rFonts w:ascii="Tahoma" w:hAnsi="Tahoma" w:cs="Tahoma"/>
          <w:b/>
          <w:bCs/>
          <w:caps/>
          <w:kern w:val="36"/>
          <w:sz w:val="22"/>
          <w:szCs w:val="22"/>
        </w:rPr>
      </w:pPr>
    </w:p>
    <w:p w:rsidR="003365D3" w:rsidRDefault="004E0EBE" w:rsidP="004E0EBE">
      <w:pPr>
        <w:jc w:val="center"/>
        <w:rPr>
          <w:rFonts w:ascii="Tahoma" w:hAnsi="Tahoma" w:cs="Tahoma"/>
          <w:b/>
          <w:bCs/>
          <w:caps/>
          <w:kern w:val="36"/>
          <w:sz w:val="19"/>
          <w:szCs w:val="19"/>
          <w:u w:val="single"/>
        </w:rPr>
      </w:pPr>
      <w:r w:rsidRPr="0013402D">
        <w:rPr>
          <w:rFonts w:ascii="Tahoma" w:hAnsi="Tahoma" w:cs="Tahoma"/>
          <w:b/>
          <w:bCs/>
          <w:caps/>
          <w:kern w:val="36"/>
          <w:sz w:val="19"/>
          <w:szCs w:val="19"/>
          <w:u w:val="single"/>
        </w:rPr>
        <w:t xml:space="preserve">A </w:t>
      </w:r>
      <w:r w:rsidR="00E95E2C" w:rsidRPr="0013402D">
        <w:rPr>
          <w:rFonts w:ascii="Tahoma" w:hAnsi="Tahoma" w:cs="Tahoma"/>
          <w:b/>
          <w:bCs/>
          <w:caps/>
          <w:kern w:val="36"/>
          <w:sz w:val="19"/>
          <w:szCs w:val="19"/>
          <w:u w:val="single"/>
        </w:rPr>
        <w:t>BRIEF HISTORY OF BROAD CHALKE Congregational CHURCH</w:t>
      </w:r>
    </w:p>
    <w:p w:rsidR="00E46A7D" w:rsidRPr="0013402D" w:rsidRDefault="003365D3" w:rsidP="004E0EBE">
      <w:pPr>
        <w:jc w:val="center"/>
        <w:rPr>
          <w:noProof/>
          <w:sz w:val="19"/>
          <w:szCs w:val="19"/>
          <w:u w:val="single"/>
        </w:rPr>
      </w:pPr>
      <w:r>
        <w:rPr>
          <w:rFonts w:ascii="Tahoma" w:hAnsi="Tahoma" w:cs="Tahoma"/>
          <w:b/>
          <w:bCs/>
          <w:caps/>
          <w:kern w:val="36"/>
          <w:sz w:val="19"/>
          <w:szCs w:val="19"/>
          <w:u w:val="single"/>
        </w:rPr>
        <w:t>and the</w:t>
      </w:r>
      <w:r w:rsidR="00E95E2C" w:rsidRPr="0013402D">
        <w:rPr>
          <w:rFonts w:ascii="Tahoma" w:hAnsi="Tahoma" w:cs="Tahoma"/>
          <w:b/>
          <w:bCs/>
          <w:caps/>
          <w:kern w:val="36"/>
          <w:sz w:val="19"/>
          <w:szCs w:val="19"/>
          <w:u w:val="single"/>
        </w:rPr>
        <w:t xml:space="preserve"> u</w:t>
      </w:r>
      <w:r>
        <w:rPr>
          <w:rFonts w:ascii="Tahoma" w:hAnsi="Tahoma" w:cs="Tahoma"/>
          <w:b/>
          <w:bCs/>
          <w:caps/>
          <w:kern w:val="36"/>
          <w:sz w:val="19"/>
          <w:szCs w:val="19"/>
          <w:u w:val="single"/>
        </w:rPr>
        <w:t xml:space="preserve">nited </w:t>
      </w:r>
      <w:r w:rsidR="00E95E2C" w:rsidRPr="0013402D">
        <w:rPr>
          <w:rFonts w:ascii="Tahoma" w:hAnsi="Tahoma" w:cs="Tahoma"/>
          <w:b/>
          <w:bCs/>
          <w:caps/>
          <w:kern w:val="36"/>
          <w:sz w:val="19"/>
          <w:szCs w:val="19"/>
          <w:u w:val="single"/>
        </w:rPr>
        <w:t>r</w:t>
      </w:r>
      <w:r>
        <w:rPr>
          <w:rFonts w:ascii="Tahoma" w:hAnsi="Tahoma" w:cs="Tahoma"/>
          <w:b/>
          <w:bCs/>
          <w:caps/>
          <w:kern w:val="36"/>
          <w:sz w:val="19"/>
          <w:szCs w:val="19"/>
          <w:u w:val="single"/>
        </w:rPr>
        <w:t xml:space="preserve">eformed </w:t>
      </w:r>
      <w:r w:rsidR="003624C4" w:rsidRPr="0013402D">
        <w:rPr>
          <w:rFonts w:ascii="Tahoma" w:hAnsi="Tahoma" w:cs="Tahoma"/>
          <w:b/>
          <w:bCs/>
          <w:caps/>
          <w:kern w:val="36"/>
          <w:sz w:val="19"/>
          <w:szCs w:val="19"/>
          <w:u w:val="single"/>
        </w:rPr>
        <w:t>C</w:t>
      </w:r>
      <w:r>
        <w:rPr>
          <w:rFonts w:ascii="Tahoma" w:hAnsi="Tahoma" w:cs="Tahoma"/>
          <w:b/>
          <w:bCs/>
          <w:caps/>
          <w:kern w:val="36"/>
          <w:sz w:val="19"/>
          <w:szCs w:val="19"/>
          <w:u w:val="single"/>
        </w:rPr>
        <w:t>hurch</w:t>
      </w:r>
    </w:p>
    <w:p w:rsidR="00A13267" w:rsidRDefault="00F40089" w:rsidP="00A13267">
      <w:pPr>
        <w:rPr>
          <w:rFonts w:ascii="Tahoma" w:hAnsi="Tahoma" w:cs="Tahoma"/>
        </w:rPr>
      </w:pPr>
      <w:r>
        <w:rPr>
          <w:noProof/>
          <w:lang w:eastAsia="en-GB"/>
        </w:rPr>
        <w:drawing>
          <wp:anchor distT="0" distB="0" distL="114300" distR="114300" simplePos="0" relativeHeight="251656704" behindDoc="0" locked="0" layoutInCell="1" allowOverlap="1">
            <wp:simplePos x="0" y="0"/>
            <wp:positionH relativeFrom="column">
              <wp:posOffset>-58420</wp:posOffset>
            </wp:positionH>
            <wp:positionV relativeFrom="paragraph">
              <wp:posOffset>212725</wp:posOffset>
            </wp:positionV>
            <wp:extent cx="2740660" cy="1685290"/>
            <wp:effectExtent l="19050" t="0" r="2540" b="0"/>
            <wp:wrapSquare wrapText="right"/>
            <wp:docPr id="23" name="Picture 1" descr="chapel-old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el-old1024x768.jpg"/>
                    <pic:cNvPicPr>
                      <a:picLocks noChangeAspect="1" noChangeArrowheads="1"/>
                    </pic:cNvPicPr>
                  </pic:nvPicPr>
                  <pic:blipFill>
                    <a:blip r:embed="rId6" cstate="print"/>
                    <a:srcRect/>
                    <a:stretch>
                      <a:fillRect/>
                    </a:stretch>
                  </pic:blipFill>
                  <pic:spPr bwMode="auto">
                    <a:xfrm>
                      <a:off x="0" y="0"/>
                      <a:ext cx="2740660" cy="1685290"/>
                    </a:xfrm>
                    <a:prstGeom prst="rect">
                      <a:avLst/>
                    </a:prstGeom>
                    <a:noFill/>
                    <a:ln w="9525">
                      <a:noFill/>
                      <a:miter lim="800000"/>
                      <a:headEnd/>
                      <a:tailEnd/>
                    </a:ln>
                  </pic:spPr>
                </pic:pic>
              </a:graphicData>
            </a:graphic>
          </wp:anchor>
        </w:drawing>
      </w:r>
    </w:p>
    <w:p w:rsidR="00A13267" w:rsidRDefault="003624C4" w:rsidP="00AF3401">
      <w:pPr>
        <w:jc w:val="both"/>
        <w:rPr>
          <w:rFonts w:ascii="Tahoma" w:hAnsi="Tahoma" w:cs="Tahoma"/>
          <w:b/>
          <w:sz w:val="22"/>
          <w:szCs w:val="22"/>
        </w:rPr>
      </w:pPr>
      <w:r>
        <w:rPr>
          <w:rFonts w:ascii="Tahoma" w:hAnsi="Tahoma" w:cs="Tahoma"/>
          <w:b/>
          <w:sz w:val="22"/>
          <w:szCs w:val="22"/>
        </w:rPr>
        <w:t>Before 1777</w:t>
      </w:r>
    </w:p>
    <w:p w:rsidR="003624C4" w:rsidRDefault="003624C4" w:rsidP="00AF3401">
      <w:pPr>
        <w:jc w:val="both"/>
        <w:rPr>
          <w:rFonts w:ascii="Tahoma" w:hAnsi="Tahoma" w:cs="Tahoma"/>
          <w:i/>
          <w:sz w:val="20"/>
          <w:szCs w:val="20"/>
          <w:shd w:val="clear" w:color="auto" w:fill="FFFFFF"/>
        </w:rPr>
      </w:pPr>
      <w:r w:rsidRPr="003624C4">
        <w:rPr>
          <w:rFonts w:ascii="Tahoma" w:hAnsi="Tahoma" w:cs="Tahoma"/>
          <w:sz w:val="20"/>
          <w:szCs w:val="20"/>
          <w:shd w:val="clear" w:color="auto" w:fill="FFFFFF"/>
        </w:rPr>
        <w:t xml:space="preserve">Mr Gould and four sons </w:t>
      </w:r>
      <w:r w:rsidR="000A649B">
        <w:rPr>
          <w:rFonts w:ascii="Tahoma" w:hAnsi="Tahoma" w:cs="Tahoma"/>
          <w:sz w:val="20"/>
          <w:szCs w:val="20"/>
          <w:shd w:val="clear" w:color="auto" w:fill="FFFFFF"/>
        </w:rPr>
        <w:t>‘</w:t>
      </w:r>
      <w:r w:rsidRPr="003624C4">
        <w:rPr>
          <w:rFonts w:ascii="Tahoma" w:hAnsi="Tahoma" w:cs="Tahoma"/>
          <w:i/>
          <w:sz w:val="20"/>
          <w:szCs w:val="20"/>
          <w:shd w:val="clear" w:color="auto" w:fill="FFFFFF"/>
        </w:rPr>
        <w:t>in vain sought satisfaction in the offices of their own Church</w:t>
      </w:r>
      <w:r w:rsidR="000A649B">
        <w:rPr>
          <w:rFonts w:ascii="Tahoma" w:hAnsi="Tahoma" w:cs="Tahoma"/>
          <w:i/>
          <w:sz w:val="20"/>
          <w:szCs w:val="20"/>
          <w:shd w:val="clear" w:color="auto" w:fill="FFFFFF"/>
        </w:rPr>
        <w:t>’</w:t>
      </w:r>
      <w:r w:rsidRPr="003624C4">
        <w:rPr>
          <w:rFonts w:ascii="Tahoma" w:hAnsi="Tahoma" w:cs="Tahoma"/>
          <w:i/>
          <w:sz w:val="20"/>
          <w:szCs w:val="20"/>
          <w:shd w:val="clear" w:color="auto" w:fill="FFFFFF"/>
        </w:rPr>
        <w:t>.</w:t>
      </w:r>
    </w:p>
    <w:p w:rsidR="003624C4" w:rsidRDefault="003624C4" w:rsidP="00AF3401">
      <w:pPr>
        <w:jc w:val="both"/>
        <w:rPr>
          <w:rFonts w:ascii="Tahoma" w:hAnsi="Tahoma" w:cs="Tahoma"/>
          <w:b/>
          <w:sz w:val="20"/>
          <w:szCs w:val="20"/>
          <w:shd w:val="clear" w:color="auto" w:fill="FFFFFF"/>
        </w:rPr>
      </w:pPr>
      <w:r>
        <w:rPr>
          <w:rFonts w:ascii="Tahoma" w:hAnsi="Tahoma" w:cs="Tahoma"/>
          <w:b/>
          <w:sz w:val="20"/>
          <w:szCs w:val="20"/>
          <w:shd w:val="clear" w:color="auto" w:fill="FFFFFF"/>
        </w:rPr>
        <w:t>1777</w:t>
      </w:r>
    </w:p>
    <w:p w:rsidR="003624C4" w:rsidRDefault="000A649B" w:rsidP="00AF3401">
      <w:pPr>
        <w:jc w:val="both"/>
        <w:rPr>
          <w:rFonts w:ascii="Tahoma" w:hAnsi="Tahoma" w:cs="Tahoma"/>
          <w:sz w:val="20"/>
          <w:szCs w:val="20"/>
          <w:shd w:val="clear" w:color="auto" w:fill="FFFFFF"/>
        </w:rPr>
      </w:pPr>
      <w:r>
        <w:rPr>
          <w:noProof/>
        </w:rPr>
        <w:pict>
          <v:shapetype id="_x0000_t202" coordsize="21600,21600" o:spt="202" path="m,l,21600r21600,l21600,xe">
            <v:stroke joinstyle="miter"/>
            <v:path gradientshapeok="t" o:connecttype="rect"/>
          </v:shapetype>
          <v:shape id="Text Box 2" o:spid="_x0000_s1048" type="#_x0000_t202" style="position:absolute;left:0;text-align:left;margin-left:-125.55pt;margin-top:48.75pt;width:76.4pt;height:19.25pt;z-index:251657728;visibility:visible;mso-height-percent:200;mso-wrap-distance-top:3.6pt;mso-wrap-distance-bottom:3.6pt;mso-height-percent:200;mso-width-relative:margin;mso-height-relative:margin" filled="f" stroked="f">
            <v:textbox style="mso-fit-shape-to-text:t">
              <w:txbxContent>
                <w:p w:rsidR="000A649B" w:rsidRPr="000A649B" w:rsidRDefault="000A649B">
                  <w:pPr>
                    <w:rPr>
                      <w:rFonts w:ascii="Tahoma" w:hAnsi="Tahoma" w:cs="Tahoma"/>
                      <w:b/>
                      <w:color w:val="FFFFFF"/>
                      <w:sz w:val="20"/>
                      <w:szCs w:val="20"/>
                    </w:rPr>
                  </w:pPr>
                  <w:r w:rsidRPr="000A649B">
                    <w:rPr>
                      <w:rFonts w:ascii="Tahoma" w:hAnsi="Tahoma" w:cs="Tahoma"/>
                      <w:b/>
                      <w:color w:val="FFFFFF"/>
                      <w:sz w:val="20"/>
                      <w:szCs w:val="20"/>
                    </w:rPr>
                    <w:t>High Road</w:t>
                  </w:r>
                </w:p>
              </w:txbxContent>
            </v:textbox>
            <w10:wrap type="square"/>
          </v:shape>
        </w:pict>
      </w:r>
      <w:r w:rsidR="003624C4" w:rsidRPr="003624C4">
        <w:rPr>
          <w:rFonts w:ascii="Tahoma" w:hAnsi="Tahoma" w:cs="Tahoma"/>
          <w:sz w:val="20"/>
          <w:szCs w:val="20"/>
          <w:shd w:val="clear" w:color="auto" w:fill="FFFFFF"/>
        </w:rPr>
        <w:t>Preaching services first held in Broad Chalke in the house of Robert Fox, a furze cutter</w:t>
      </w:r>
      <w:r w:rsidR="00D22484">
        <w:rPr>
          <w:rFonts w:ascii="Tahoma" w:hAnsi="Tahoma" w:cs="Tahoma"/>
          <w:sz w:val="20"/>
          <w:szCs w:val="20"/>
          <w:shd w:val="clear" w:color="auto" w:fill="FFFFFF"/>
        </w:rPr>
        <w:t xml:space="preserve"> </w:t>
      </w:r>
      <w:r w:rsidR="00D656A7">
        <w:rPr>
          <w:rFonts w:ascii="Tahoma" w:hAnsi="Tahoma" w:cs="Tahoma"/>
          <w:sz w:val="20"/>
          <w:szCs w:val="20"/>
          <w:shd w:val="clear" w:color="auto" w:fill="FFFFFF"/>
        </w:rPr>
        <w:t xml:space="preserve">(gorse used in bread ovens) </w:t>
      </w:r>
      <w:r w:rsidR="003624C4" w:rsidRPr="003624C4">
        <w:rPr>
          <w:rFonts w:ascii="Tahoma" w:hAnsi="Tahoma" w:cs="Tahoma"/>
          <w:sz w:val="20"/>
          <w:szCs w:val="20"/>
          <w:shd w:val="clear" w:color="auto" w:fill="FFFFFF"/>
        </w:rPr>
        <w:t xml:space="preserve">who lived in a cottage </w:t>
      </w:r>
      <w:r w:rsidR="004E0EBE">
        <w:rPr>
          <w:rFonts w:ascii="Tahoma" w:hAnsi="Tahoma" w:cs="Tahoma"/>
          <w:sz w:val="20"/>
          <w:szCs w:val="20"/>
          <w:shd w:val="clear" w:color="auto" w:fill="FFFFFF"/>
        </w:rPr>
        <w:t>between</w:t>
      </w:r>
      <w:r w:rsidR="003624C4" w:rsidRPr="003624C4">
        <w:rPr>
          <w:rFonts w:ascii="Tahoma" w:hAnsi="Tahoma" w:cs="Tahoma"/>
          <w:sz w:val="20"/>
          <w:szCs w:val="20"/>
          <w:shd w:val="clear" w:color="auto" w:fill="FFFFFF"/>
        </w:rPr>
        <w:t xml:space="preserve"> All Saints’ Church </w:t>
      </w:r>
      <w:r w:rsidR="004E0EBE">
        <w:rPr>
          <w:rFonts w:ascii="Tahoma" w:hAnsi="Tahoma" w:cs="Tahoma"/>
          <w:sz w:val="20"/>
          <w:szCs w:val="20"/>
          <w:shd w:val="clear" w:color="auto" w:fill="FFFFFF"/>
        </w:rPr>
        <w:t>and South Street</w:t>
      </w:r>
      <w:r>
        <w:rPr>
          <w:rFonts w:ascii="Tahoma" w:hAnsi="Tahoma" w:cs="Tahoma"/>
          <w:sz w:val="20"/>
          <w:szCs w:val="20"/>
          <w:shd w:val="clear" w:color="auto" w:fill="FFFFFF"/>
        </w:rPr>
        <w:t xml:space="preserve"> – now the front part of the graveyard</w:t>
      </w:r>
      <w:r w:rsidR="00E97125">
        <w:rPr>
          <w:rFonts w:ascii="Tahoma" w:hAnsi="Tahoma" w:cs="Tahoma"/>
          <w:sz w:val="20"/>
          <w:szCs w:val="20"/>
          <w:shd w:val="clear" w:color="auto" w:fill="FFFFFF"/>
        </w:rPr>
        <w:t>. Another house</w:t>
      </w:r>
      <w:r w:rsidR="00D656A7">
        <w:rPr>
          <w:rFonts w:ascii="Tahoma" w:hAnsi="Tahoma" w:cs="Tahoma"/>
          <w:sz w:val="20"/>
          <w:szCs w:val="20"/>
          <w:shd w:val="clear" w:color="auto" w:fill="FFFFFF"/>
        </w:rPr>
        <w:t xml:space="preserve"> </w:t>
      </w:r>
      <w:r w:rsidR="004E0EBE">
        <w:rPr>
          <w:rFonts w:ascii="Tahoma" w:hAnsi="Tahoma" w:cs="Tahoma"/>
          <w:sz w:val="20"/>
          <w:szCs w:val="20"/>
          <w:shd w:val="clear" w:color="auto" w:fill="FFFFFF"/>
        </w:rPr>
        <w:t>‘</w:t>
      </w:r>
      <w:r w:rsidR="003624C4" w:rsidRPr="003624C4">
        <w:rPr>
          <w:rFonts w:ascii="Tahoma" w:hAnsi="Tahoma" w:cs="Tahoma"/>
          <w:sz w:val="20"/>
          <w:szCs w:val="20"/>
          <w:shd w:val="clear" w:color="auto" w:fill="FFFFFF"/>
        </w:rPr>
        <w:t>temple</w:t>
      </w:r>
      <w:r w:rsidR="004E0EBE">
        <w:rPr>
          <w:rFonts w:ascii="Tahoma" w:hAnsi="Tahoma" w:cs="Tahoma"/>
          <w:sz w:val="20"/>
          <w:szCs w:val="20"/>
          <w:shd w:val="clear" w:color="auto" w:fill="FFFFFF"/>
        </w:rPr>
        <w:t>’</w:t>
      </w:r>
      <w:r w:rsidR="003624C4" w:rsidRPr="003624C4">
        <w:rPr>
          <w:rFonts w:ascii="Tahoma" w:hAnsi="Tahoma" w:cs="Tahoma"/>
          <w:sz w:val="20"/>
          <w:szCs w:val="20"/>
          <w:shd w:val="clear" w:color="auto" w:fill="FFFFFF"/>
        </w:rPr>
        <w:t xml:space="preserve"> was situated at Stoke Verdon. </w:t>
      </w:r>
      <w:r w:rsidR="00D656A7">
        <w:rPr>
          <w:rFonts w:ascii="Tahoma" w:hAnsi="Tahoma" w:cs="Tahoma"/>
          <w:sz w:val="20"/>
          <w:szCs w:val="20"/>
          <w:shd w:val="clear" w:color="auto" w:fill="FFFFFF"/>
        </w:rPr>
        <w:t>‘</w:t>
      </w:r>
      <w:r w:rsidR="003624C4" w:rsidRPr="00D656A7">
        <w:rPr>
          <w:rFonts w:ascii="Tahoma" w:hAnsi="Tahoma" w:cs="Tahoma"/>
          <w:i/>
          <w:sz w:val="20"/>
          <w:szCs w:val="20"/>
          <w:shd w:val="clear" w:color="auto" w:fill="FFFFFF"/>
        </w:rPr>
        <w:t>A</w:t>
      </w:r>
      <w:r w:rsidR="003624C4" w:rsidRPr="003624C4">
        <w:rPr>
          <w:rFonts w:ascii="Tahoma" w:hAnsi="Tahoma" w:cs="Tahoma"/>
          <w:sz w:val="20"/>
          <w:szCs w:val="20"/>
          <w:shd w:val="clear" w:color="auto" w:fill="FFFFFF"/>
        </w:rPr>
        <w:t xml:space="preserve"> </w:t>
      </w:r>
      <w:r w:rsidR="003624C4" w:rsidRPr="003624C4">
        <w:rPr>
          <w:rFonts w:ascii="Tahoma" w:hAnsi="Tahoma" w:cs="Tahoma"/>
          <w:i/>
          <w:sz w:val="20"/>
          <w:szCs w:val="20"/>
          <w:shd w:val="clear" w:color="auto" w:fill="FFFFFF"/>
        </w:rPr>
        <w:t>report soon spread that it was the false prophets who preached at Broadchalke</w:t>
      </w:r>
      <w:r w:rsidR="00D656A7">
        <w:rPr>
          <w:rFonts w:ascii="Tahoma" w:hAnsi="Tahoma" w:cs="Tahoma"/>
          <w:i/>
          <w:sz w:val="20"/>
          <w:szCs w:val="20"/>
          <w:shd w:val="clear" w:color="auto" w:fill="FFFFFF"/>
        </w:rPr>
        <w:t>’</w:t>
      </w:r>
      <w:r w:rsidR="003624C4" w:rsidRPr="003624C4">
        <w:rPr>
          <w:rFonts w:ascii="Tahoma" w:hAnsi="Tahoma" w:cs="Tahoma"/>
          <w:sz w:val="20"/>
          <w:szCs w:val="20"/>
          <w:shd w:val="clear" w:color="auto" w:fill="FFFFFF"/>
        </w:rPr>
        <w:t>. Later services were commenced in Mr Josiah Gould’s farmhouse kitchen</w:t>
      </w:r>
      <w:r w:rsidR="00357F98">
        <w:rPr>
          <w:rFonts w:ascii="Tahoma" w:hAnsi="Tahoma" w:cs="Tahoma"/>
          <w:sz w:val="20"/>
          <w:szCs w:val="20"/>
          <w:shd w:val="clear" w:color="auto" w:fill="FFFFFF"/>
        </w:rPr>
        <w:t xml:space="preserve"> (</w:t>
      </w:r>
      <w:r w:rsidR="00E97125">
        <w:rPr>
          <w:rFonts w:ascii="Tahoma" w:hAnsi="Tahoma" w:cs="Tahoma"/>
          <w:sz w:val="20"/>
          <w:szCs w:val="20"/>
          <w:shd w:val="clear" w:color="auto" w:fill="FFFFFF"/>
        </w:rPr>
        <w:t>believed to be</w:t>
      </w:r>
      <w:r w:rsidR="00357F98">
        <w:rPr>
          <w:rFonts w:ascii="Tahoma" w:hAnsi="Tahoma" w:cs="Tahoma"/>
          <w:sz w:val="20"/>
          <w:szCs w:val="20"/>
          <w:shd w:val="clear" w:color="auto" w:fill="FFFFFF"/>
        </w:rPr>
        <w:t xml:space="preserve"> in what we now know as Blick’s Yard).</w:t>
      </w:r>
    </w:p>
    <w:p w:rsidR="003624C4" w:rsidRDefault="003624C4" w:rsidP="00AF3401">
      <w:pPr>
        <w:jc w:val="both"/>
        <w:rPr>
          <w:rFonts w:ascii="Tahoma" w:hAnsi="Tahoma" w:cs="Tahoma"/>
          <w:b/>
          <w:sz w:val="20"/>
          <w:szCs w:val="20"/>
          <w:shd w:val="clear" w:color="auto" w:fill="FFFFFF"/>
        </w:rPr>
      </w:pPr>
      <w:r>
        <w:rPr>
          <w:rFonts w:ascii="Tahoma" w:hAnsi="Tahoma" w:cs="Tahoma"/>
          <w:b/>
          <w:sz w:val="20"/>
          <w:szCs w:val="20"/>
          <w:shd w:val="clear" w:color="auto" w:fill="FFFFFF"/>
        </w:rPr>
        <w:t>1801</w:t>
      </w:r>
    </w:p>
    <w:p w:rsidR="003624C4" w:rsidRDefault="000A649B" w:rsidP="00AF3401">
      <w:pPr>
        <w:jc w:val="both"/>
        <w:rPr>
          <w:rFonts w:ascii="Tahoma" w:hAnsi="Tahoma" w:cs="Tahoma"/>
          <w:sz w:val="20"/>
          <w:szCs w:val="20"/>
          <w:shd w:val="clear" w:color="auto" w:fill="FFFFFF"/>
        </w:rPr>
      </w:pPr>
      <w:r>
        <w:rPr>
          <w:rFonts w:ascii="Tahoma" w:hAnsi="Tahoma" w:cs="Tahoma"/>
          <w:i/>
          <w:sz w:val="20"/>
          <w:szCs w:val="20"/>
          <w:shd w:val="clear" w:color="auto" w:fill="FFFFFF"/>
        </w:rPr>
        <w:t>‘</w:t>
      </w:r>
      <w:r w:rsidR="003624C4" w:rsidRPr="000A649B">
        <w:rPr>
          <w:rFonts w:ascii="Tahoma" w:hAnsi="Tahoma" w:cs="Tahoma"/>
          <w:i/>
          <w:sz w:val="20"/>
          <w:szCs w:val="20"/>
          <w:shd w:val="clear" w:color="auto" w:fill="FFFFFF"/>
        </w:rPr>
        <w:t>The</w:t>
      </w:r>
      <w:r w:rsidR="003624C4" w:rsidRPr="003624C4">
        <w:rPr>
          <w:rFonts w:ascii="Tahoma" w:hAnsi="Tahoma" w:cs="Tahoma"/>
          <w:sz w:val="20"/>
          <w:szCs w:val="20"/>
          <w:shd w:val="clear" w:color="auto" w:fill="FFFFFF"/>
        </w:rPr>
        <w:t xml:space="preserve"> </w:t>
      </w:r>
      <w:r w:rsidR="003624C4" w:rsidRPr="003624C4">
        <w:rPr>
          <w:rFonts w:ascii="Tahoma" w:hAnsi="Tahoma" w:cs="Tahoma"/>
          <w:i/>
          <w:sz w:val="20"/>
          <w:szCs w:val="20"/>
          <w:shd w:val="clear" w:color="auto" w:fill="FFFFFF"/>
        </w:rPr>
        <w:t>congregation had sufficiently increased to build a house for themselves</w:t>
      </w:r>
      <w:r>
        <w:rPr>
          <w:rFonts w:ascii="Tahoma" w:hAnsi="Tahoma" w:cs="Tahoma"/>
          <w:i/>
          <w:sz w:val="20"/>
          <w:szCs w:val="20"/>
          <w:shd w:val="clear" w:color="auto" w:fill="FFFFFF"/>
        </w:rPr>
        <w:t>’</w:t>
      </w:r>
      <w:r w:rsidR="003624C4" w:rsidRPr="003624C4">
        <w:rPr>
          <w:rFonts w:ascii="Tahoma" w:hAnsi="Tahoma" w:cs="Tahoma"/>
          <w:sz w:val="20"/>
          <w:szCs w:val="20"/>
          <w:shd w:val="clear" w:color="auto" w:fill="FFFFFF"/>
        </w:rPr>
        <w:t xml:space="preserve">. The old Chapel in Chapel Lane was built on part of land called “Stuckey’s” given by Mr Josiah Gould; used until 1863, </w:t>
      </w:r>
      <w:r w:rsidR="00AA5160">
        <w:rPr>
          <w:rFonts w:ascii="Tahoma" w:hAnsi="Tahoma" w:cs="Tahoma"/>
          <w:sz w:val="20"/>
          <w:szCs w:val="20"/>
          <w:shd w:val="clear" w:color="auto" w:fill="FFFFFF"/>
        </w:rPr>
        <w:t>named ‘The Temperance Hall’ by the 1880s and, more recently,</w:t>
      </w:r>
      <w:r w:rsidR="003624C4" w:rsidRPr="003624C4">
        <w:rPr>
          <w:rFonts w:ascii="Tahoma" w:hAnsi="Tahoma" w:cs="Tahoma"/>
          <w:sz w:val="20"/>
          <w:szCs w:val="20"/>
          <w:shd w:val="clear" w:color="auto" w:fill="FFFFFF"/>
        </w:rPr>
        <w:t xml:space="preserve"> used for a period for band practice; </w:t>
      </w:r>
      <w:r w:rsidR="00AA5160">
        <w:rPr>
          <w:rFonts w:ascii="Tahoma" w:hAnsi="Tahoma" w:cs="Tahoma"/>
          <w:sz w:val="20"/>
          <w:szCs w:val="20"/>
          <w:shd w:val="clear" w:color="auto" w:fill="FFFFFF"/>
        </w:rPr>
        <w:t xml:space="preserve">it is </w:t>
      </w:r>
      <w:r w:rsidR="003624C4" w:rsidRPr="003624C4">
        <w:rPr>
          <w:rFonts w:ascii="Tahoma" w:hAnsi="Tahoma" w:cs="Tahoma"/>
          <w:sz w:val="20"/>
          <w:szCs w:val="20"/>
          <w:shd w:val="clear" w:color="auto" w:fill="FFFFFF"/>
        </w:rPr>
        <w:t>now part of Chapel Cottage.</w:t>
      </w:r>
    </w:p>
    <w:p w:rsidR="003624C4" w:rsidRDefault="003624C4" w:rsidP="00AF3401">
      <w:pPr>
        <w:jc w:val="both"/>
        <w:rPr>
          <w:rFonts w:ascii="Tahoma" w:hAnsi="Tahoma" w:cs="Tahoma"/>
          <w:b/>
          <w:sz w:val="20"/>
          <w:szCs w:val="20"/>
        </w:rPr>
      </w:pPr>
      <w:r>
        <w:rPr>
          <w:rFonts w:ascii="Tahoma" w:hAnsi="Tahoma" w:cs="Tahoma"/>
          <w:b/>
          <w:sz w:val="20"/>
          <w:szCs w:val="20"/>
        </w:rPr>
        <w:t>1808</w:t>
      </w:r>
    </w:p>
    <w:p w:rsidR="003624C4" w:rsidRDefault="003624C4" w:rsidP="00AF3401">
      <w:pPr>
        <w:jc w:val="both"/>
        <w:rPr>
          <w:rFonts w:ascii="Tahoma" w:hAnsi="Tahoma" w:cs="Tahoma"/>
          <w:sz w:val="20"/>
          <w:szCs w:val="20"/>
          <w:shd w:val="clear" w:color="auto" w:fill="FFFFFF"/>
        </w:rPr>
      </w:pPr>
      <w:r w:rsidRPr="003624C4">
        <w:rPr>
          <w:rFonts w:ascii="Tahoma" w:hAnsi="Tahoma" w:cs="Tahoma"/>
          <w:sz w:val="20"/>
          <w:szCs w:val="20"/>
          <w:shd w:val="clear" w:color="auto" w:fill="FFFFFF"/>
        </w:rPr>
        <w:t xml:space="preserve">The land for the old Chapel in Chapel Lane was </w:t>
      </w:r>
      <w:r w:rsidR="000A649B">
        <w:rPr>
          <w:rFonts w:ascii="Tahoma" w:hAnsi="Tahoma" w:cs="Tahoma"/>
          <w:sz w:val="20"/>
          <w:szCs w:val="20"/>
          <w:shd w:val="clear" w:color="auto" w:fill="FFFFFF"/>
        </w:rPr>
        <w:t>‘</w:t>
      </w:r>
      <w:r w:rsidRPr="003624C4">
        <w:rPr>
          <w:rFonts w:ascii="Tahoma" w:hAnsi="Tahoma" w:cs="Tahoma"/>
          <w:i/>
          <w:sz w:val="20"/>
          <w:szCs w:val="20"/>
          <w:shd w:val="clear" w:color="auto" w:fill="FFFFFF"/>
        </w:rPr>
        <w:t>further secured to the congregation by a Trust Deed dated January 21</w:t>
      </w:r>
      <w:r w:rsidRPr="003624C4">
        <w:rPr>
          <w:rFonts w:ascii="Tahoma" w:hAnsi="Tahoma" w:cs="Tahoma"/>
          <w:i/>
          <w:sz w:val="20"/>
          <w:szCs w:val="20"/>
          <w:shd w:val="clear" w:color="auto" w:fill="FFFFFF"/>
          <w:vertAlign w:val="superscript"/>
        </w:rPr>
        <w:t>st</w:t>
      </w:r>
      <w:r w:rsidRPr="003624C4">
        <w:rPr>
          <w:rFonts w:ascii="Tahoma" w:hAnsi="Tahoma" w:cs="Tahoma"/>
          <w:i/>
          <w:sz w:val="20"/>
          <w:szCs w:val="20"/>
          <w:shd w:val="clear" w:color="auto" w:fill="FFFFFF"/>
        </w:rPr>
        <w:t xml:space="preserve"> 1808</w:t>
      </w:r>
      <w:r w:rsidR="000A649B">
        <w:rPr>
          <w:rFonts w:ascii="Tahoma" w:hAnsi="Tahoma" w:cs="Tahoma"/>
          <w:i/>
          <w:sz w:val="20"/>
          <w:szCs w:val="20"/>
          <w:shd w:val="clear" w:color="auto" w:fill="FFFFFF"/>
        </w:rPr>
        <w:t>’</w:t>
      </w:r>
      <w:r w:rsidRPr="003624C4">
        <w:rPr>
          <w:rFonts w:ascii="Tahoma" w:hAnsi="Tahoma" w:cs="Tahoma"/>
          <w:sz w:val="20"/>
          <w:szCs w:val="20"/>
          <w:shd w:val="clear" w:color="auto" w:fill="FFFFFF"/>
        </w:rPr>
        <w:t xml:space="preserve"> at the decease of Josiah Gould.</w:t>
      </w:r>
    </w:p>
    <w:p w:rsidR="003624C4" w:rsidRDefault="003624C4" w:rsidP="00AF3401">
      <w:pPr>
        <w:jc w:val="both"/>
        <w:rPr>
          <w:rFonts w:ascii="Tahoma" w:hAnsi="Tahoma" w:cs="Tahoma"/>
          <w:b/>
          <w:sz w:val="20"/>
          <w:szCs w:val="20"/>
          <w:shd w:val="clear" w:color="auto" w:fill="FFFFFF"/>
        </w:rPr>
      </w:pPr>
      <w:r>
        <w:rPr>
          <w:rFonts w:ascii="Tahoma" w:hAnsi="Tahoma" w:cs="Tahoma"/>
          <w:b/>
          <w:sz w:val="20"/>
          <w:szCs w:val="20"/>
          <w:shd w:val="clear" w:color="auto" w:fill="FFFFFF"/>
        </w:rPr>
        <w:t>1851</w:t>
      </w:r>
    </w:p>
    <w:p w:rsidR="003624C4" w:rsidRDefault="003624C4" w:rsidP="00AF3401">
      <w:pPr>
        <w:jc w:val="both"/>
        <w:rPr>
          <w:rFonts w:ascii="Tahoma" w:hAnsi="Tahoma" w:cs="Tahoma"/>
          <w:sz w:val="20"/>
          <w:szCs w:val="20"/>
          <w:shd w:val="clear" w:color="auto" w:fill="FFFFFF"/>
        </w:rPr>
      </w:pPr>
      <w:r w:rsidRPr="003624C4">
        <w:rPr>
          <w:rFonts w:ascii="Tahoma" w:hAnsi="Tahoma" w:cs="Tahoma"/>
          <w:sz w:val="20"/>
          <w:szCs w:val="20"/>
          <w:shd w:val="clear" w:color="auto" w:fill="FFFFFF"/>
        </w:rPr>
        <w:t>Jubilee of Chapel celebrated on 18</w:t>
      </w:r>
      <w:r w:rsidRPr="003624C4">
        <w:rPr>
          <w:rFonts w:ascii="Tahoma" w:hAnsi="Tahoma" w:cs="Tahoma"/>
          <w:sz w:val="20"/>
          <w:szCs w:val="20"/>
          <w:shd w:val="clear" w:color="auto" w:fill="FFFFFF"/>
          <w:vertAlign w:val="superscript"/>
        </w:rPr>
        <w:t>th</w:t>
      </w:r>
      <w:r w:rsidRPr="003624C4">
        <w:rPr>
          <w:rFonts w:ascii="Tahoma" w:hAnsi="Tahoma" w:cs="Tahoma"/>
          <w:sz w:val="20"/>
          <w:szCs w:val="20"/>
          <w:shd w:val="clear" w:color="auto" w:fill="FFFFFF"/>
        </w:rPr>
        <w:t xml:space="preserve"> June.</w:t>
      </w:r>
    </w:p>
    <w:p w:rsidR="003624C4" w:rsidRDefault="003624C4" w:rsidP="00AF3401">
      <w:pPr>
        <w:jc w:val="both"/>
        <w:rPr>
          <w:rFonts w:ascii="Tahoma" w:hAnsi="Tahoma" w:cs="Tahoma"/>
          <w:b/>
          <w:sz w:val="20"/>
          <w:szCs w:val="20"/>
          <w:shd w:val="clear" w:color="auto" w:fill="FFFFFF"/>
        </w:rPr>
      </w:pPr>
      <w:r>
        <w:rPr>
          <w:rFonts w:ascii="Tahoma" w:hAnsi="Tahoma" w:cs="Tahoma"/>
          <w:b/>
          <w:sz w:val="20"/>
          <w:szCs w:val="20"/>
          <w:shd w:val="clear" w:color="auto" w:fill="FFFFFF"/>
        </w:rPr>
        <w:t>1862</w:t>
      </w:r>
    </w:p>
    <w:p w:rsidR="003624C4" w:rsidRDefault="003624C4" w:rsidP="005746AC">
      <w:pPr>
        <w:jc w:val="both"/>
        <w:rPr>
          <w:rFonts w:ascii="Tahoma" w:hAnsi="Tahoma" w:cs="Tahoma"/>
          <w:color w:val="000000"/>
          <w:sz w:val="20"/>
          <w:szCs w:val="20"/>
        </w:rPr>
      </w:pPr>
      <w:r w:rsidRPr="003624C4">
        <w:rPr>
          <w:rFonts w:ascii="Tahoma" w:hAnsi="Tahoma" w:cs="Tahoma"/>
          <w:sz w:val="20"/>
          <w:szCs w:val="20"/>
          <w:shd w:val="clear" w:color="auto" w:fill="FFFFFF"/>
        </w:rPr>
        <w:t>Foundation stone of Bicentenary Memorial Chapel in North Street (now High Road) laid on 30</w:t>
      </w:r>
      <w:r w:rsidRPr="003624C4">
        <w:rPr>
          <w:rFonts w:ascii="Tahoma" w:hAnsi="Tahoma" w:cs="Tahoma"/>
          <w:sz w:val="20"/>
          <w:szCs w:val="20"/>
          <w:shd w:val="clear" w:color="auto" w:fill="FFFFFF"/>
          <w:vertAlign w:val="superscript"/>
        </w:rPr>
        <w:t>th</w:t>
      </w:r>
      <w:r w:rsidRPr="003624C4">
        <w:rPr>
          <w:rFonts w:ascii="Tahoma" w:hAnsi="Tahoma" w:cs="Tahoma"/>
          <w:sz w:val="20"/>
          <w:szCs w:val="20"/>
          <w:shd w:val="clear" w:color="auto" w:fill="FFFFFF"/>
        </w:rPr>
        <w:t xml:space="preserve"> July (</w:t>
      </w:r>
      <w:r w:rsidRPr="003624C4">
        <w:rPr>
          <w:rFonts w:ascii="Tahoma" w:hAnsi="Tahoma" w:cs="Tahoma"/>
          <w:color w:val="000000"/>
          <w:sz w:val="20"/>
          <w:szCs w:val="20"/>
        </w:rPr>
        <w:t>200 years exactly from the time of the Great Ejectment of protesting c</w:t>
      </w:r>
      <w:r>
        <w:rPr>
          <w:rFonts w:ascii="Tahoma" w:hAnsi="Tahoma" w:cs="Tahoma"/>
          <w:color w:val="000000"/>
          <w:sz w:val="20"/>
          <w:szCs w:val="20"/>
        </w:rPr>
        <w:t>lergy by the Church of England).</w:t>
      </w:r>
    </w:p>
    <w:p w:rsidR="003624C4" w:rsidRDefault="003624C4" w:rsidP="005746AC">
      <w:pPr>
        <w:jc w:val="both"/>
        <w:rPr>
          <w:rFonts w:ascii="Tahoma" w:hAnsi="Tahoma" w:cs="Tahoma"/>
          <w:b/>
          <w:color w:val="000000"/>
          <w:sz w:val="20"/>
          <w:szCs w:val="20"/>
        </w:rPr>
      </w:pPr>
      <w:r>
        <w:rPr>
          <w:rFonts w:ascii="Tahoma" w:hAnsi="Tahoma" w:cs="Tahoma"/>
          <w:b/>
          <w:color w:val="000000"/>
          <w:sz w:val="20"/>
          <w:szCs w:val="20"/>
        </w:rPr>
        <w:t>15 December 1862</w:t>
      </w:r>
    </w:p>
    <w:p w:rsidR="003624C4" w:rsidRPr="003624C4" w:rsidRDefault="003624C4" w:rsidP="005746AC">
      <w:pPr>
        <w:jc w:val="both"/>
        <w:rPr>
          <w:rFonts w:ascii="Tahoma" w:hAnsi="Tahoma" w:cs="Tahoma"/>
          <w:sz w:val="20"/>
          <w:szCs w:val="20"/>
        </w:rPr>
      </w:pPr>
      <w:r w:rsidRPr="003624C4">
        <w:rPr>
          <w:rFonts w:ascii="Tahoma" w:hAnsi="Tahoma" w:cs="Tahoma"/>
          <w:sz w:val="20"/>
          <w:szCs w:val="20"/>
          <w:shd w:val="clear" w:color="auto" w:fill="FFFFFF"/>
        </w:rPr>
        <w:t>Indenture</w:t>
      </w:r>
      <w:r>
        <w:rPr>
          <w:rFonts w:ascii="Tahoma" w:hAnsi="Tahoma" w:cs="Tahoma"/>
          <w:sz w:val="20"/>
          <w:szCs w:val="20"/>
          <w:shd w:val="clear" w:color="auto" w:fill="FFFFFF"/>
        </w:rPr>
        <w:t xml:space="preserve"> - </w:t>
      </w:r>
      <w:r w:rsidRPr="003624C4">
        <w:rPr>
          <w:rFonts w:ascii="Tahoma" w:hAnsi="Tahoma" w:cs="Tahoma"/>
          <w:sz w:val="20"/>
          <w:szCs w:val="20"/>
        </w:rPr>
        <w:t xml:space="preserve">Trust Deed of Independent Chapel </w:t>
      </w:r>
      <w:r w:rsidRPr="003624C4">
        <w:rPr>
          <w:rFonts w:ascii="Tahoma" w:hAnsi="Tahoma" w:cs="Tahoma"/>
          <w:sz w:val="20"/>
          <w:szCs w:val="20"/>
          <w:shd w:val="clear" w:color="auto" w:fill="FFFFFF"/>
        </w:rPr>
        <w:t xml:space="preserve">mentioning names: </w:t>
      </w:r>
      <w:r w:rsidRPr="003624C4">
        <w:rPr>
          <w:rFonts w:ascii="Tahoma" w:hAnsi="Tahoma" w:cs="Tahoma"/>
          <w:sz w:val="20"/>
          <w:szCs w:val="20"/>
        </w:rPr>
        <w:t>William Barnett, Alfred Morris, The Reverend Ambrose Moore Morris, Thomas Burrough, Samuel Coombs, William Morris, Joseph Feltham, John Wheeler, William Critchell, George Young, Stephen Hill, Isaiah Maggs Jupe; Ebenezer Hibberd, Steph</w:t>
      </w:r>
      <w:r w:rsidR="00B46ECE">
        <w:rPr>
          <w:rFonts w:ascii="Tahoma" w:hAnsi="Tahoma" w:cs="Tahoma"/>
          <w:sz w:val="20"/>
          <w:szCs w:val="20"/>
        </w:rPr>
        <w:t>en Josiah Maton, Walter Wornell</w:t>
      </w:r>
      <w:r w:rsidRPr="003624C4">
        <w:rPr>
          <w:rFonts w:ascii="Tahoma" w:hAnsi="Tahoma" w:cs="Tahoma"/>
          <w:sz w:val="20"/>
          <w:szCs w:val="20"/>
        </w:rPr>
        <w:t xml:space="preserve"> Gould ...</w:t>
      </w:r>
    </w:p>
    <w:p w:rsidR="003624C4" w:rsidRPr="000A649B" w:rsidRDefault="003624C4" w:rsidP="00AF3401">
      <w:pPr>
        <w:jc w:val="both"/>
        <w:rPr>
          <w:rFonts w:ascii="Tahoma" w:hAnsi="Tahoma" w:cs="Tahoma"/>
          <w:i/>
          <w:sz w:val="20"/>
          <w:szCs w:val="20"/>
          <w:shd w:val="clear" w:color="auto" w:fill="FFFFFF"/>
        </w:rPr>
      </w:pPr>
      <w:r>
        <w:rPr>
          <w:rFonts w:ascii="Tahoma" w:hAnsi="Tahoma" w:cs="Tahoma"/>
          <w:sz w:val="20"/>
          <w:szCs w:val="20"/>
        </w:rPr>
        <w:t>“</w:t>
      </w:r>
      <w:r w:rsidRPr="003624C4">
        <w:rPr>
          <w:rFonts w:ascii="Tahoma" w:hAnsi="Tahoma" w:cs="Tahoma"/>
          <w:i/>
          <w:sz w:val="20"/>
          <w:szCs w:val="20"/>
        </w:rPr>
        <w:t>In trust to permit a Chapel and other buildings to be erected thereon for the use of the said Society ...</w:t>
      </w:r>
      <w:r>
        <w:rPr>
          <w:rFonts w:ascii="Tahoma" w:hAnsi="Tahoma" w:cs="Tahoma"/>
          <w:i/>
          <w:sz w:val="20"/>
          <w:szCs w:val="20"/>
          <w:shd w:val="clear" w:color="auto" w:fill="FFFFFF"/>
        </w:rPr>
        <w:t xml:space="preserve"> </w:t>
      </w:r>
      <w:r w:rsidRPr="003624C4">
        <w:rPr>
          <w:rFonts w:ascii="Tahoma" w:hAnsi="Tahoma" w:cs="Tahoma"/>
          <w:i/>
          <w:sz w:val="20"/>
          <w:szCs w:val="20"/>
        </w:rPr>
        <w:t xml:space="preserve">In consideration of Sixty pounds the said John Burrough did </w:t>
      </w:r>
      <w:r w:rsidRPr="003624C4">
        <w:rPr>
          <w:rFonts w:ascii="Tahoma" w:hAnsi="Tahoma" w:cs="Tahoma"/>
          <w:i/>
          <w:sz w:val="20"/>
          <w:szCs w:val="20"/>
        </w:rPr>
        <w:lastRenderedPageBreak/>
        <w:t>grant and convey unto the said William Barnett and Alfred Morris the piece or parcel of freehold garden ground ...</w:t>
      </w:r>
      <w:r w:rsidR="005746AC">
        <w:rPr>
          <w:rFonts w:ascii="Tahoma" w:hAnsi="Tahoma" w:cs="Tahoma"/>
          <w:i/>
          <w:sz w:val="20"/>
          <w:szCs w:val="20"/>
          <w:shd w:val="clear" w:color="auto" w:fill="FFFFFF"/>
        </w:rPr>
        <w:t xml:space="preserve"> </w:t>
      </w:r>
      <w:r w:rsidR="005746AC">
        <w:rPr>
          <w:rFonts w:ascii="Tahoma" w:hAnsi="Tahoma" w:cs="Tahoma"/>
          <w:i/>
          <w:sz w:val="20"/>
          <w:szCs w:val="20"/>
        </w:rPr>
        <w:t>In the presence of</w:t>
      </w:r>
      <w:r w:rsidRPr="003624C4">
        <w:rPr>
          <w:rFonts w:ascii="Tahoma" w:hAnsi="Tahoma" w:cs="Tahoma"/>
          <w:i/>
          <w:sz w:val="20"/>
          <w:szCs w:val="20"/>
        </w:rPr>
        <w:t xml:space="preserve"> William Burrough Farmer</w:t>
      </w:r>
      <w:r w:rsidR="00D656A7">
        <w:rPr>
          <w:rFonts w:ascii="Tahoma" w:hAnsi="Tahoma" w:cs="Tahoma"/>
          <w:i/>
          <w:sz w:val="20"/>
          <w:szCs w:val="20"/>
        </w:rPr>
        <w:t>,</w:t>
      </w:r>
      <w:r w:rsidRPr="003624C4">
        <w:rPr>
          <w:rFonts w:ascii="Tahoma" w:hAnsi="Tahoma" w:cs="Tahoma"/>
          <w:i/>
          <w:sz w:val="20"/>
          <w:szCs w:val="20"/>
        </w:rPr>
        <w:t xml:space="preserve"> Broad Chalke</w:t>
      </w:r>
      <w:r w:rsidR="000A649B">
        <w:rPr>
          <w:rFonts w:ascii="Tahoma" w:hAnsi="Tahoma" w:cs="Tahoma"/>
          <w:i/>
          <w:sz w:val="20"/>
          <w:szCs w:val="20"/>
        </w:rPr>
        <w:t>,</w:t>
      </w:r>
      <w:r w:rsidRPr="003624C4">
        <w:rPr>
          <w:rFonts w:ascii="Tahoma" w:hAnsi="Tahoma" w:cs="Tahoma"/>
          <w:i/>
          <w:sz w:val="20"/>
          <w:szCs w:val="20"/>
        </w:rPr>
        <w:t xml:space="preserve"> Stephen Hill Solr</w:t>
      </w:r>
      <w:r w:rsidR="005746AC">
        <w:rPr>
          <w:rFonts w:ascii="Tahoma" w:hAnsi="Tahoma" w:cs="Tahoma"/>
          <w:i/>
          <w:sz w:val="20"/>
          <w:szCs w:val="20"/>
        </w:rPr>
        <w:t>.,</w:t>
      </w:r>
      <w:r w:rsidRPr="003624C4">
        <w:rPr>
          <w:rFonts w:ascii="Tahoma" w:hAnsi="Tahoma" w:cs="Tahoma"/>
          <w:i/>
          <w:sz w:val="20"/>
          <w:szCs w:val="20"/>
        </w:rPr>
        <w:t xml:space="preserve"> Salisbury ...</w:t>
      </w:r>
      <w:r w:rsidR="005746AC">
        <w:rPr>
          <w:rFonts w:ascii="Tahoma" w:hAnsi="Tahoma" w:cs="Tahoma"/>
          <w:i/>
          <w:sz w:val="20"/>
          <w:szCs w:val="20"/>
        </w:rPr>
        <w:t>”</w:t>
      </w:r>
    </w:p>
    <w:p w:rsidR="005746AC" w:rsidRDefault="005746AC" w:rsidP="005746AC">
      <w:pPr>
        <w:pStyle w:val="NoSpacing"/>
        <w:rPr>
          <w:rFonts w:ascii="Tahoma" w:hAnsi="Tahoma" w:cs="Tahoma"/>
          <w:b/>
          <w:sz w:val="20"/>
          <w:szCs w:val="20"/>
        </w:rPr>
      </w:pPr>
      <w:r w:rsidRPr="005746AC">
        <w:rPr>
          <w:rFonts w:ascii="Tahoma" w:hAnsi="Tahoma" w:cs="Tahoma"/>
          <w:b/>
          <w:sz w:val="20"/>
          <w:szCs w:val="20"/>
        </w:rPr>
        <w:t>26 February 1863</w:t>
      </w:r>
    </w:p>
    <w:p w:rsidR="004E0EBE" w:rsidRPr="005746AC" w:rsidRDefault="00F40089" w:rsidP="004E0EBE">
      <w:pPr>
        <w:pStyle w:val="NoSpacing"/>
        <w:jc w:val="both"/>
        <w:rPr>
          <w:rFonts w:ascii="Tahoma" w:hAnsi="Tahoma" w:cs="Tahoma"/>
          <w:sz w:val="20"/>
          <w:szCs w:val="20"/>
        </w:rPr>
      </w:pPr>
      <w:r>
        <w:rPr>
          <w:noProof/>
          <w:lang w:eastAsia="en-GB"/>
        </w:rPr>
        <w:drawing>
          <wp:anchor distT="0" distB="0" distL="114300" distR="114300" simplePos="0" relativeHeight="251658752" behindDoc="0" locked="0" layoutInCell="1" allowOverlap="1">
            <wp:simplePos x="0" y="0"/>
            <wp:positionH relativeFrom="column">
              <wp:posOffset>2230755</wp:posOffset>
            </wp:positionH>
            <wp:positionV relativeFrom="paragraph">
              <wp:posOffset>460375</wp:posOffset>
            </wp:positionV>
            <wp:extent cx="2331720" cy="1679575"/>
            <wp:effectExtent l="19050" t="0" r="0" b="0"/>
            <wp:wrapSquare wrapText="bothSides"/>
            <wp:docPr id="25" name="Picture 25" descr="CH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APEL"/>
                    <pic:cNvPicPr>
                      <a:picLocks noChangeAspect="1" noChangeArrowheads="1"/>
                    </pic:cNvPicPr>
                  </pic:nvPicPr>
                  <pic:blipFill>
                    <a:blip r:embed="rId7" cstate="print"/>
                    <a:srcRect/>
                    <a:stretch>
                      <a:fillRect/>
                    </a:stretch>
                  </pic:blipFill>
                  <pic:spPr bwMode="auto">
                    <a:xfrm>
                      <a:off x="0" y="0"/>
                      <a:ext cx="2331720" cy="1679575"/>
                    </a:xfrm>
                    <a:prstGeom prst="rect">
                      <a:avLst/>
                    </a:prstGeom>
                    <a:noFill/>
                    <a:ln w="9525">
                      <a:noFill/>
                      <a:miter lim="800000"/>
                      <a:headEnd/>
                      <a:tailEnd/>
                    </a:ln>
                  </pic:spPr>
                </pic:pic>
              </a:graphicData>
            </a:graphic>
          </wp:anchor>
        </w:drawing>
      </w:r>
      <w:r w:rsidR="004E0EBE" w:rsidRPr="005746AC">
        <w:rPr>
          <w:rFonts w:ascii="Tahoma" w:hAnsi="Tahoma" w:cs="Tahoma"/>
          <w:sz w:val="20"/>
          <w:szCs w:val="20"/>
          <w:shd w:val="clear" w:color="auto" w:fill="FFFFFF"/>
        </w:rPr>
        <w:t>Thomas Burrough excommunicated; although he was a Deacon and Treasurer of the Chapel, he was buried in All Saints’ Church graveyard so he may have wished to be buried next to his father and decided to change his allegiance seventeen years before he died.</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1876</w:t>
      </w:r>
    </w:p>
    <w:p w:rsidR="004E0EBE" w:rsidRPr="004E0EBE" w:rsidRDefault="004E0EBE" w:rsidP="004E0EBE">
      <w:pPr>
        <w:pStyle w:val="NoSpacing"/>
        <w:jc w:val="both"/>
        <w:rPr>
          <w:rFonts w:ascii="Tahoma" w:hAnsi="Tahoma" w:cs="Tahoma"/>
          <w:sz w:val="20"/>
          <w:szCs w:val="20"/>
        </w:rPr>
      </w:pPr>
      <w:r w:rsidRPr="004E0EBE">
        <w:rPr>
          <w:rFonts w:ascii="Tahoma" w:hAnsi="Tahoma" w:cs="Tahoma"/>
          <w:sz w:val="20"/>
          <w:szCs w:val="20"/>
        </w:rPr>
        <w:t>Burial ground obtained; first grave in March.</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1878</w:t>
      </w:r>
    </w:p>
    <w:p w:rsidR="004E0EBE" w:rsidRPr="004E0EBE" w:rsidRDefault="004E0EBE" w:rsidP="004E0EBE">
      <w:pPr>
        <w:pStyle w:val="NoSpacing"/>
        <w:jc w:val="both"/>
        <w:rPr>
          <w:rFonts w:ascii="Tahoma" w:hAnsi="Tahoma" w:cs="Tahoma"/>
          <w:sz w:val="20"/>
          <w:szCs w:val="20"/>
        </w:rPr>
      </w:pPr>
      <w:r w:rsidRPr="004E0EBE">
        <w:rPr>
          <w:rFonts w:ascii="Tahoma" w:hAnsi="Tahoma" w:cs="Tahoma"/>
          <w:sz w:val="20"/>
          <w:szCs w:val="20"/>
        </w:rPr>
        <w:t>Old chapel completely renovated and reopened on 13</w:t>
      </w:r>
      <w:r w:rsidRPr="004E0EBE">
        <w:rPr>
          <w:rFonts w:ascii="Tahoma" w:hAnsi="Tahoma" w:cs="Tahoma"/>
          <w:sz w:val="20"/>
          <w:szCs w:val="20"/>
          <w:vertAlign w:val="superscript"/>
        </w:rPr>
        <w:t>th</w:t>
      </w:r>
      <w:r w:rsidRPr="004E0EBE">
        <w:rPr>
          <w:rFonts w:ascii="Tahoma" w:hAnsi="Tahoma" w:cs="Tahoma"/>
          <w:sz w:val="20"/>
          <w:szCs w:val="20"/>
        </w:rPr>
        <w:t xml:space="preserve"> March.</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1892</w:t>
      </w:r>
    </w:p>
    <w:p w:rsidR="004E0EBE" w:rsidRPr="004E0EBE" w:rsidRDefault="004E0EBE" w:rsidP="004E0EBE">
      <w:pPr>
        <w:pStyle w:val="NoSpacing"/>
        <w:jc w:val="both"/>
        <w:rPr>
          <w:rFonts w:ascii="Tahoma" w:hAnsi="Tahoma" w:cs="Tahoma"/>
          <w:sz w:val="20"/>
          <w:szCs w:val="20"/>
        </w:rPr>
      </w:pPr>
      <w:r w:rsidRPr="004E0EBE">
        <w:rPr>
          <w:rFonts w:ascii="Tahoma" w:hAnsi="Tahoma" w:cs="Tahoma"/>
          <w:sz w:val="20"/>
          <w:szCs w:val="20"/>
        </w:rPr>
        <w:t>New organ presented by William Burrough.</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1901</w:t>
      </w:r>
    </w:p>
    <w:p w:rsidR="004E0EBE" w:rsidRPr="004E0EBE" w:rsidRDefault="004E0EBE" w:rsidP="004E0EBE">
      <w:pPr>
        <w:jc w:val="both"/>
        <w:rPr>
          <w:rFonts w:ascii="Tahoma" w:hAnsi="Tahoma" w:cs="Tahoma"/>
          <w:sz w:val="20"/>
          <w:szCs w:val="20"/>
        </w:rPr>
      </w:pPr>
      <w:r w:rsidRPr="004E0EBE">
        <w:rPr>
          <w:rFonts w:ascii="Tahoma" w:hAnsi="Tahoma" w:cs="Tahoma"/>
          <w:sz w:val="20"/>
          <w:szCs w:val="20"/>
        </w:rPr>
        <w:t>The Manse was built on a plot of land on the south side of High Lane given for a nominal ten shillings by Mrs Elizabeth Burrough (Abner’s widow) and her daughter Maria Louisa Witt in a Conveyance dated 25th April 1901 to the Trustees of the Congregational Church</w:t>
      </w:r>
      <w:r w:rsidR="00D656A7">
        <w:rPr>
          <w:rFonts w:ascii="Tahoma" w:hAnsi="Tahoma" w:cs="Tahoma"/>
          <w:sz w:val="20"/>
          <w:szCs w:val="20"/>
        </w:rPr>
        <w:t>,</w:t>
      </w:r>
      <w:r w:rsidRPr="004E0EBE">
        <w:rPr>
          <w:rFonts w:ascii="Tahoma" w:hAnsi="Tahoma" w:cs="Tahoma"/>
          <w:sz w:val="20"/>
          <w:szCs w:val="20"/>
        </w:rPr>
        <w:t xml:space="preserve"> on condition that the land would be used to build a house for the Minist</w:t>
      </w:r>
      <w:r w:rsidR="00D656A7">
        <w:rPr>
          <w:rFonts w:ascii="Tahoma" w:hAnsi="Tahoma" w:cs="Tahoma"/>
          <w:sz w:val="20"/>
          <w:szCs w:val="20"/>
        </w:rPr>
        <w:t>er. The building cost was £586.7s.</w:t>
      </w:r>
      <w:r w:rsidRPr="004E0EBE">
        <w:rPr>
          <w:rFonts w:ascii="Tahoma" w:hAnsi="Tahoma" w:cs="Tahoma"/>
          <w:sz w:val="20"/>
          <w:szCs w:val="20"/>
        </w:rPr>
        <w:t xml:space="preserve">10d plus some expenses. </w:t>
      </w:r>
    </w:p>
    <w:p w:rsidR="004E0EBE" w:rsidRPr="004E0EBE" w:rsidRDefault="004E0EBE" w:rsidP="004E0EBE">
      <w:pPr>
        <w:jc w:val="both"/>
        <w:rPr>
          <w:rFonts w:ascii="Tahoma" w:hAnsi="Tahoma" w:cs="Tahoma"/>
          <w:sz w:val="20"/>
          <w:szCs w:val="20"/>
        </w:rPr>
      </w:pPr>
      <w:r w:rsidRPr="004E0EBE">
        <w:rPr>
          <w:rFonts w:ascii="Tahoma" w:hAnsi="Tahoma" w:cs="Tahoma"/>
          <w:sz w:val="20"/>
          <w:szCs w:val="20"/>
        </w:rPr>
        <w:t>A plaque on the wall of the Manse was unveiled on 10th July 1901.</w:t>
      </w:r>
    </w:p>
    <w:p w:rsidR="004E0EBE" w:rsidRPr="004E0EBE" w:rsidRDefault="004E0EBE" w:rsidP="004E0EBE">
      <w:pPr>
        <w:pStyle w:val="NoSpacing"/>
        <w:jc w:val="both"/>
        <w:rPr>
          <w:rFonts w:ascii="Tahoma" w:hAnsi="Tahoma" w:cs="Tahoma"/>
          <w:sz w:val="20"/>
          <w:szCs w:val="20"/>
        </w:rPr>
      </w:pPr>
      <w:r w:rsidRPr="004E0EBE">
        <w:rPr>
          <w:rFonts w:ascii="Tahoma" w:hAnsi="Tahoma" w:cs="Tahoma"/>
          <w:sz w:val="20"/>
          <w:szCs w:val="20"/>
        </w:rPr>
        <w:t>Major contributors were Mr &amp; Mrs Witt: £150, Mrs Abner Burrough: £110 and a building society loan: £100.</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1972-1973</w:t>
      </w:r>
    </w:p>
    <w:p w:rsidR="00954817" w:rsidRDefault="004E0EBE" w:rsidP="00954817">
      <w:pPr>
        <w:pStyle w:val="NoSpacing"/>
        <w:jc w:val="both"/>
        <w:rPr>
          <w:rFonts w:ascii="Tahoma" w:hAnsi="Tahoma" w:cs="Tahoma"/>
          <w:b/>
          <w:sz w:val="20"/>
          <w:szCs w:val="20"/>
        </w:rPr>
      </w:pPr>
      <w:r w:rsidRPr="004E0EBE">
        <w:rPr>
          <w:rFonts w:ascii="Tahoma" w:hAnsi="Tahoma" w:cs="Tahoma"/>
          <w:sz w:val="20"/>
          <w:szCs w:val="20"/>
          <w:shd w:val="clear" w:color="auto" w:fill="FFFFFF"/>
        </w:rPr>
        <w:t>Scheme of Union: Congregational Church membership of United Reformed Church: letters January 1972; official confirmation 18/05/1973.</w:t>
      </w:r>
      <w:r w:rsidR="00954817" w:rsidRPr="00954817">
        <w:rPr>
          <w:rFonts w:ascii="Tahoma" w:hAnsi="Tahoma" w:cs="Tahoma"/>
          <w:b/>
          <w:sz w:val="20"/>
          <w:szCs w:val="20"/>
        </w:rPr>
        <w:t xml:space="preserve"> </w:t>
      </w:r>
    </w:p>
    <w:p w:rsidR="00954817" w:rsidRPr="004E0EBE" w:rsidRDefault="00954817" w:rsidP="00954817">
      <w:pPr>
        <w:pStyle w:val="NoSpacing"/>
        <w:jc w:val="both"/>
        <w:rPr>
          <w:rFonts w:ascii="Tahoma" w:hAnsi="Tahoma" w:cs="Tahoma"/>
          <w:b/>
          <w:sz w:val="20"/>
          <w:szCs w:val="20"/>
        </w:rPr>
      </w:pPr>
      <w:r>
        <w:rPr>
          <w:rFonts w:ascii="Tahoma" w:hAnsi="Tahoma" w:cs="Tahoma"/>
          <w:b/>
          <w:sz w:val="20"/>
          <w:szCs w:val="20"/>
        </w:rPr>
        <w:t>About 199</w:t>
      </w:r>
      <w:r w:rsidRPr="004E0EBE">
        <w:rPr>
          <w:rFonts w:ascii="Tahoma" w:hAnsi="Tahoma" w:cs="Tahoma"/>
          <w:b/>
          <w:sz w:val="20"/>
          <w:szCs w:val="20"/>
        </w:rPr>
        <w:t>5</w:t>
      </w:r>
    </w:p>
    <w:p w:rsidR="004E0EBE" w:rsidRPr="004E0EBE" w:rsidRDefault="00954817" w:rsidP="004E0EBE">
      <w:pPr>
        <w:pStyle w:val="NoSpacing"/>
        <w:jc w:val="both"/>
        <w:rPr>
          <w:rFonts w:ascii="Tahoma" w:hAnsi="Tahoma" w:cs="Tahoma"/>
          <w:sz w:val="20"/>
          <w:szCs w:val="20"/>
          <w:shd w:val="clear" w:color="auto" w:fill="FFFFFF"/>
        </w:rPr>
      </w:pPr>
      <w:r w:rsidRPr="004E0EBE">
        <w:rPr>
          <w:rFonts w:ascii="Tahoma" w:hAnsi="Tahoma" w:cs="Tahoma"/>
          <w:sz w:val="20"/>
          <w:szCs w:val="20"/>
        </w:rPr>
        <w:t>Mr Goodfellow converted the existing lean-to vestry extension into a kitchen and extended it to form a cloakroom and toilets.</w:t>
      </w:r>
    </w:p>
    <w:p w:rsidR="004E0EBE" w:rsidRPr="004E0EBE" w:rsidRDefault="004E0EBE" w:rsidP="004E0EBE">
      <w:pPr>
        <w:pStyle w:val="NoSpacing"/>
        <w:jc w:val="both"/>
        <w:rPr>
          <w:rFonts w:ascii="Tahoma" w:hAnsi="Tahoma" w:cs="Tahoma"/>
          <w:b/>
          <w:sz w:val="20"/>
          <w:szCs w:val="20"/>
          <w:shd w:val="clear" w:color="auto" w:fill="FFFFFF"/>
        </w:rPr>
      </w:pPr>
      <w:r w:rsidRPr="004E0EBE">
        <w:rPr>
          <w:rFonts w:ascii="Tahoma" w:hAnsi="Tahoma" w:cs="Tahoma"/>
          <w:b/>
          <w:sz w:val="20"/>
          <w:szCs w:val="20"/>
          <w:shd w:val="clear" w:color="auto" w:fill="FFFFFF"/>
        </w:rPr>
        <w:t>2006</w:t>
      </w:r>
    </w:p>
    <w:p w:rsidR="004E0EBE" w:rsidRPr="004E0EBE" w:rsidRDefault="004E0EBE" w:rsidP="004E0EBE">
      <w:pPr>
        <w:pStyle w:val="NoSpacing"/>
        <w:jc w:val="both"/>
        <w:rPr>
          <w:rFonts w:ascii="Tahoma" w:hAnsi="Tahoma" w:cs="Tahoma"/>
          <w:sz w:val="20"/>
          <w:szCs w:val="20"/>
        </w:rPr>
      </w:pPr>
      <w:r w:rsidRPr="004E0EBE">
        <w:rPr>
          <w:rFonts w:ascii="Tahoma" w:hAnsi="Tahoma" w:cs="Tahoma"/>
          <w:sz w:val="20"/>
          <w:szCs w:val="20"/>
        </w:rPr>
        <w:t>Ian Chalk renovate</w:t>
      </w:r>
      <w:r w:rsidR="00C84311">
        <w:rPr>
          <w:rFonts w:ascii="Tahoma" w:hAnsi="Tahoma" w:cs="Tahoma"/>
          <w:sz w:val="20"/>
          <w:szCs w:val="20"/>
        </w:rPr>
        <w:t>d</w:t>
      </w:r>
      <w:r w:rsidRPr="004E0EBE">
        <w:rPr>
          <w:rFonts w:ascii="Tahoma" w:hAnsi="Tahoma" w:cs="Tahoma"/>
          <w:sz w:val="20"/>
          <w:szCs w:val="20"/>
        </w:rPr>
        <w:t xml:space="preserve"> the Chapel, installing a ramp for disabled access and modifying the interior forming two small rooms under the new balcony, laying carpet, replacing pews with chairs and other improvements.</w:t>
      </w:r>
    </w:p>
    <w:p w:rsidR="004E0EBE" w:rsidRPr="004E0EBE" w:rsidRDefault="004E0EBE" w:rsidP="004E0EBE">
      <w:pPr>
        <w:pStyle w:val="NoSpacing"/>
        <w:jc w:val="both"/>
        <w:rPr>
          <w:rFonts w:ascii="Tahoma" w:hAnsi="Tahoma" w:cs="Tahoma"/>
          <w:b/>
          <w:sz w:val="20"/>
          <w:szCs w:val="20"/>
        </w:rPr>
      </w:pPr>
      <w:r w:rsidRPr="004E0EBE">
        <w:rPr>
          <w:rFonts w:ascii="Tahoma" w:hAnsi="Tahoma" w:cs="Tahoma"/>
          <w:b/>
          <w:sz w:val="20"/>
          <w:szCs w:val="20"/>
        </w:rPr>
        <w:t>2013</w:t>
      </w:r>
    </w:p>
    <w:p w:rsidR="004B62E0" w:rsidRDefault="004E0EBE" w:rsidP="004B62E0">
      <w:pPr>
        <w:jc w:val="both"/>
        <w:rPr>
          <w:rFonts w:ascii="Tahoma" w:hAnsi="Tahoma" w:cs="Tahoma"/>
          <w:sz w:val="20"/>
          <w:szCs w:val="20"/>
        </w:rPr>
      </w:pPr>
      <w:r w:rsidRPr="004E0EBE">
        <w:rPr>
          <w:rFonts w:ascii="Tahoma" w:hAnsi="Tahoma" w:cs="Tahoma"/>
          <w:sz w:val="20"/>
          <w:szCs w:val="20"/>
        </w:rPr>
        <w:t xml:space="preserve">The conversion of part of the Chapel into a shop and post office commenced on 25th February 2013 and the opening date for business was on 3rd June 2013. The official opening by Sir Terry Pratchett took place on </w:t>
      </w:r>
      <w:r w:rsidRPr="000A649B">
        <w:rPr>
          <w:rFonts w:ascii="Tahoma" w:hAnsi="Tahoma" w:cs="Tahoma"/>
          <w:b/>
          <w:sz w:val="20"/>
          <w:szCs w:val="20"/>
        </w:rPr>
        <w:t>22nd June 2013</w:t>
      </w:r>
      <w:r w:rsidRPr="004E0EBE">
        <w:rPr>
          <w:rFonts w:ascii="Tahoma" w:hAnsi="Tahoma" w:cs="Tahoma"/>
          <w:sz w:val="20"/>
          <w:szCs w:val="20"/>
        </w:rPr>
        <w:t>.</w:t>
      </w:r>
    </w:p>
    <w:p w:rsidR="004B62E0" w:rsidRPr="00424E26" w:rsidRDefault="004B62E0" w:rsidP="004B62E0">
      <w:pPr>
        <w:jc w:val="both"/>
        <w:rPr>
          <w:rFonts w:ascii="Tahoma" w:hAnsi="Tahoma" w:cs="Tahoma"/>
          <w:b/>
          <w:sz w:val="20"/>
          <w:szCs w:val="20"/>
        </w:rPr>
      </w:pPr>
      <w:r w:rsidRPr="00424E26">
        <w:rPr>
          <w:rFonts w:ascii="Tahoma" w:hAnsi="Tahoma" w:cs="Tahoma"/>
          <w:b/>
          <w:sz w:val="20"/>
          <w:szCs w:val="20"/>
        </w:rPr>
        <w:t>Congregational Church Ministers</w:t>
      </w:r>
    </w:p>
    <w:p w:rsidR="004B62E0" w:rsidRDefault="004B62E0" w:rsidP="004B62E0">
      <w:pPr>
        <w:jc w:val="both"/>
        <w:rPr>
          <w:rStyle w:val="eop"/>
          <w:rFonts w:ascii="Calibri" w:hAnsi="Calibri"/>
          <w:color w:val="000000"/>
          <w:sz w:val="22"/>
          <w:szCs w:val="22"/>
        </w:rPr>
      </w:pPr>
      <w:r>
        <w:rPr>
          <w:rStyle w:val="normaltextrun"/>
          <w:rFonts w:ascii="Calibri" w:hAnsi="Calibri"/>
          <w:color w:val="000000"/>
          <w:sz w:val="22"/>
          <w:szCs w:val="22"/>
        </w:rPr>
        <w:t>Rev. Thomas Storey 1863 - 1869, Rev. S M Bell 1869 – 1874, Rev. G P Ring 1875 – 1880, Rev. C J P Farr 1881 – 1899, Rev. Samuel Thomas 1</w:t>
      </w:r>
      <w:r w:rsidR="0007582F">
        <w:rPr>
          <w:rStyle w:val="normaltextrun"/>
          <w:rFonts w:ascii="Calibri" w:hAnsi="Calibri"/>
          <w:color w:val="000000"/>
          <w:sz w:val="22"/>
          <w:szCs w:val="22"/>
        </w:rPr>
        <w:t xml:space="preserve">900 – 1908, Rev. W P </w:t>
      </w:r>
      <w:r w:rsidR="0007582F">
        <w:rPr>
          <w:rStyle w:val="normaltextrun"/>
          <w:rFonts w:ascii="Calibri" w:hAnsi="Calibri"/>
          <w:color w:val="000000"/>
          <w:sz w:val="22"/>
          <w:szCs w:val="22"/>
        </w:rPr>
        <w:lastRenderedPageBreak/>
        <w:t>Tucker 1908 – 1914, Rev. J Owen Jones 1915 – 1919, Rev. G Fellows 1922 – 1928, Rev. H S Kirkham 1929 – 1934</w:t>
      </w:r>
      <w:r w:rsidR="0007582F">
        <w:rPr>
          <w:rStyle w:val="eop"/>
          <w:rFonts w:ascii="Calibri" w:hAnsi="Calibri"/>
          <w:color w:val="000000"/>
          <w:sz w:val="22"/>
          <w:szCs w:val="22"/>
        </w:rPr>
        <w:t xml:space="preserve">, Rev. F M Varnon B.A. 1935 </w:t>
      </w:r>
      <w:r w:rsidR="00424E26">
        <w:rPr>
          <w:rStyle w:val="eop"/>
          <w:rFonts w:ascii="Calibri" w:hAnsi="Calibri"/>
          <w:color w:val="000000"/>
          <w:sz w:val="22"/>
          <w:szCs w:val="22"/>
        </w:rPr>
        <w:t>–</w:t>
      </w:r>
      <w:r w:rsidR="0007582F">
        <w:rPr>
          <w:rStyle w:val="eop"/>
          <w:rFonts w:ascii="Calibri" w:hAnsi="Calibri"/>
          <w:color w:val="000000"/>
          <w:sz w:val="22"/>
          <w:szCs w:val="22"/>
        </w:rPr>
        <w:t xml:space="preserve"> 1944</w:t>
      </w:r>
    </w:p>
    <w:p w:rsidR="00424E26" w:rsidRDefault="00424E26" w:rsidP="004B62E0">
      <w:pPr>
        <w:jc w:val="both"/>
        <w:rPr>
          <w:rStyle w:val="eop"/>
          <w:rFonts w:ascii="Calibri" w:hAnsi="Calibri"/>
          <w:b/>
          <w:color w:val="000000"/>
          <w:sz w:val="22"/>
          <w:szCs w:val="22"/>
        </w:rPr>
      </w:pPr>
      <w:r w:rsidRPr="00424E26">
        <w:rPr>
          <w:rStyle w:val="eop"/>
          <w:rFonts w:ascii="Calibri" w:hAnsi="Calibri"/>
          <w:b/>
          <w:color w:val="000000"/>
          <w:sz w:val="22"/>
          <w:szCs w:val="22"/>
        </w:rPr>
        <w:t>Wilton, Broadchalke and Ebbesborne Group of Churches</w:t>
      </w:r>
      <w:r>
        <w:rPr>
          <w:rStyle w:val="eop"/>
          <w:rFonts w:ascii="Calibri" w:hAnsi="Calibri"/>
          <w:b/>
          <w:color w:val="000000"/>
          <w:sz w:val="22"/>
          <w:szCs w:val="22"/>
        </w:rPr>
        <w:t xml:space="preserve"> Ministers</w:t>
      </w:r>
    </w:p>
    <w:p w:rsidR="00424E26" w:rsidRPr="00424E26" w:rsidRDefault="00424E26" w:rsidP="004B62E0">
      <w:pPr>
        <w:jc w:val="both"/>
        <w:rPr>
          <w:rStyle w:val="eop"/>
          <w:rFonts w:ascii="Calibri" w:hAnsi="Calibri"/>
          <w:color w:val="000000"/>
          <w:sz w:val="22"/>
          <w:szCs w:val="22"/>
        </w:rPr>
      </w:pPr>
      <w:r>
        <w:rPr>
          <w:rStyle w:val="eop"/>
          <w:rFonts w:ascii="Calibri" w:hAnsi="Calibri"/>
          <w:color w:val="000000"/>
          <w:sz w:val="22"/>
          <w:szCs w:val="22"/>
        </w:rPr>
        <w:t>Rev. J J Haynes B.D. 1945 – 1956, Rev. C A Hobson 1957 – 1960, Rev. P R Bending</w:t>
      </w:r>
      <w:r w:rsidR="006C5D75">
        <w:rPr>
          <w:rStyle w:val="eop"/>
          <w:rFonts w:ascii="Calibri" w:hAnsi="Calibri"/>
          <w:color w:val="000000"/>
          <w:sz w:val="22"/>
          <w:szCs w:val="22"/>
        </w:rPr>
        <w:t xml:space="preserve"> B.A.</w:t>
      </w:r>
      <w:r>
        <w:rPr>
          <w:rStyle w:val="eop"/>
          <w:rFonts w:ascii="Calibri" w:hAnsi="Calibri"/>
          <w:color w:val="000000"/>
          <w:sz w:val="22"/>
          <w:szCs w:val="22"/>
        </w:rPr>
        <w:t xml:space="preserve"> 1961 -</w:t>
      </w:r>
    </w:p>
    <w:p w:rsidR="00424E26" w:rsidRPr="00424E26" w:rsidRDefault="00424E26" w:rsidP="004B62E0">
      <w:pPr>
        <w:jc w:val="both"/>
        <w:rPr>
          <w:rStyle w:val="eop"/>
          <w:rFonts w:ascii="Calibri" w:hAnsi="Calibri"/>
          <w:b/>
          <w:color w:val="000000"/>
          <w:sz w:val="22"/>
          <w:szCs w:val="22"/>
        </w:rPr>
      </w:pPr>
    </w:p>
    <w:p w:rsidR="00424E26" w:rsidRDefault="00424E26" w:rsidP="004B62E0">
      <w:pPr>
        <w:jc w:val="both"/>
        <w:rPr>
          <w:rStyle w:val="eop"/>
          <w:rFonts w:ascii="Calibri" w:hAnsi="Calibri"/>
          <w:color w:val="000000"/>
          <w:sz w:val="22"/>
          <w:szCs w:val="22"/>
        </w:rPr>
      </w:pPr>
    </w:p>
    <w:p w:rsidR="00424E26" w:rsidRPr="004E0EBE" w:rsidRDefault="00424E26" w:rsidP="004B62E0">
      <w:pPr>
        <w:jc w:val="both"/>
        <w:rPr>
          <w:rFonts w:ascii="Tahoma" w:hAnsi="Tahoma" w:cs="Tahoma"/>
          <w:sz w:val="20"/>
          <w:szCs w:val="20"/>
        </w:rPr>
      </w:pPr>
    </w:p>
    <w:p w:rsidR="005746AC" w:rsidRPr="000A649B" w:rsidRDefault="005746AC" w:rsidP="000A649B">
      <w:pPr>
        <w:rPr>
          <w:rFonts w:ascii="Tahoma" w:hAnsi="Tahoma" w:cs="Tahoma"/>
          <w:sz w:val="20"/>
          <w:szCs w:val="20"/>
        </w:rPr>
      </w:pPr>
    </w:p>
    <w:sectPr w:rsidR="005746AC" w:rsidRPr="000A649B" w:rsidSect="00C35713">
      <w:pgSz w:w="16838" w:h="11906" w:orient="landscape" w:code="9"/>
      <w:pgMar w:top="426" w:right="8900"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5F04"/>
    <w:multiLevelType w:val="hybridMultilevel"/>
    <w:tmpl w:val="C0A4E8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1A6480"/>
    <w:multiLevelType w:val="hybridMultilevel"/>
    <w:tmpl w:val="9E28F8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noPunctuationKerning/>
  <w:characterSpacingControl w:val="doNotCompress"/>
  <w:compat/>
  <w:rsids>
    <w:rsidRoot w:val="00DD2F85"/>
    <w:rsid w:val="00073A72"/>
    <w:rsid w:val="0007582F"/>
    <w:rsid w:val="000A1459"/>
    <w:rsid w:val="000A649B"/>
    <w:rsid w:val="000D3C09"/>
    <w:rsid w:val="001111AD"/>
    <w:rsid w:val="0013402D"/>
    <w:rsid w:val="0013557C"/>
    <w:rsid w:val="00237145"/>
    <w:rsid w:val="002B7FB4"/>
    <w:rsid w:val="002C503C"/>
    <w:rsid w:val="00316351"/>
    <w:rsid w:val="003365D3"/>
    <w:rsid w:val="00357F98"/>
    <w:rsid w:val="003624C4"/>
    <w:rsid w:val="00424E26"/>
    <w:rsid w:val="004339EB"/>
    <w:rsid w:val="00457C51"/>
    <w:rsid w:val="004B62E0"/>
    <w:rsid w:val="004C0F9C"/>
    <w:rsid w:val="004D1DB9"/>
    <w:rsid w:val="004E0EBE"/>
    <w:rsid w:val="004E3EB7"/>
    <w:rsid w:val="0051265E"/>
    <w:rsid w:val="005746AC"/>
    <w:rsid w:val="00592D2F"/>
    <w:rsid w:val="00626EF9"/>
    <w:rsid w:val="00642033"/>
    <w:rsid w:val="00651444"/>
    <w:rsid w:val="006C5D75"/>
    <w:rsid w:val="007A2979"/>
    <w:rsid w:val="007B68E4"/>
    <w:rsid w:val="007C644F"/>
    <w:rsid w:val="007D7202"/>
    <w:rsid w:val="007F06FE"/>
    <w:rsid w:val="00896AD1"/>
    <w:rsid w:val="009154A2"/>
    <w:rsid w:val="00954817"/>
    <w:rsid w:val="0098220D"/>
    <w:rsid w:val="009F6095"/>
    <w:rsid w:val="00A13267"/>
    <w:rsid w:val="00A60E85"/>
    <w:rsid w:val="00AA5160"/>
    <w:rsid w:val="00AF3401"/>
    <w:rsid w:val="00B1654B"/>
    <w:rsid w:val="00B46ECE"/>
    <w:rsid w:val="00BE7162"/>
    <w:rsid w:val="00C35713"/>
    <w:rsid w:val="00C5051A"/>
    <w:rsid w:val="00C64557"/>
    <w:rsid w:val="00C661A2"/>
    <w:rsid w:val="00C809FE"/>
    <w:rsid w:val="00C84311"/>
    <w:rsid w:val="00C84BDF"/>
    <w:rsid w:val="00C92B50"/>
    <w:rsid w:val="00CA52FB"/>
    <w:rsid w:val="00D22484"/>
    <w:rsid w:val="00D244C8"/>
    <w:rsid w:val="00D3794B"/>
    <w:rsid w:val="00D43496"/>
    <w:rsid w:val="00D607D9"/>
    <w:rsid w:val="00D656A7"/>
    <w:rsid w:val="00D82ABB"/>
    <w:rsid w:val="00DD2F85"/>
    <w:rsid w:val="00E46A7D"/>
    <w:rsid w:val="00E95E2C"/>
    <w:rsid w:val="00E96A13"/>
    <w:rsid w:val="00E97125"/>
    <w:rsid w:val="00EE03E2"/>
    <w:rsid w:val="00F40089"/>
    <w:rsid w:val="00F437BE"/>
    <w:rsid w:val="00F80478"/>
    <w:rsid w:val="00FB751C"/>
    <w:rsid w:val="00FC4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Tahoma" w:hAnsi="Tahoma" w:cs="Tahoma"/>
      <w:b/>
      <w:bCs/>
      <w:sz w:val="20"/>
    </w:rPr>
  </w:style>
  <w:style w:type="paragraph" w:styleId="Heading2">
    <w:name w:val="heading 2"/>
    <w:basedOn w:val="Normal"/>
    <w:next w:val="Normal"/>
    <w:qFormat/>
    <w:pPr>
      <w:keepNext/>
      <w:jc w:val="both"/>
      <w:outlineLvl w:val="1"/>
    </w:pPr>
    <w:rPr>
      <w:rFonts w:ascii="Tahoma" w:hAnsi="Tahoma" w:cs="Tahoma"/>
      <w:sz w:val="18"/>
      <w:u w:val="single"/>
    </w:rPr>
  </w:style>
  <w:style w:type="paragraph" w:styleId="Heading3">
    <w:name w:val="heading 3"/>
    <w:basedOn w:val="Normal"/>
    <w:next w:val="Normal"/>
    <w:qFormat/>
    <w:pPr>
      <w:keepNext/>
      <w:jc w:val="center"/>
      <w:outlineLvl w:val="2"/>
    </w:pPr>
    <w:rPr>
      <w:rFonts w:ascii="Tahoma" w:hAnsi="Tahoma" w:cs="Tahoma"/>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Tahoma" w:hAnsi="Tahoma" w:cs="Tahoma"/>
      <w:sz w:val="20"/>
    </w:rPr>
  </w:style>
  <w:style w:type="paragraph" w:styleId="BodyText2">
    <w:name w:val="Body Text 2"/>
    <w:basedOn w:val="Normal"/>
    <w:semiHidden/>
    <w:pPr>
      <w:jc w:val="both"/>
    </w:pPr>
    <w:rPr>
      <w:rFonts w:ascii="Tahoma" w:hAnsi="Tahoma" w:cs="Tahoma"/>
      <w:sz w:val="16"/>
    </w:rPr>
  </w:style>
  <w:style w:type="paragraph" w:styleId="BodyText3">
    <w:name w:val="Body Text 3"/>
    <w:basedOn w:val="Normal"/>
    <w:semiHidden/>
    <w:pPr>
      <w:jc w:val="both"/>
    </w:pPr>
    <w:rPr>
      <w:rFonts w:ascii="Tahoma" w:hAnsi="Tahoma" w:cs="Tahoma"/>
      <w:sz w:val="18"/>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073A72"/>
    <w:rPr>
      <w:rFonts w:ascii="Segoe UI" w:hAnsi="Segoe UI"/>
      <w:sz w:val="18"/>
      <w:szCs w:val="18"/>
      <w:lang/>
    </w:rPr>
  </w:style>
  <w:style w:type="character" w:customStyle="1" w:styleId="BalloonTextChar">
    <w:name w:val="Balloon Text Char"/>
    <w:link w:val="BalloonText"/>
    <w:uiPriority w:val="99"/>
    <w:semiHidden/>
    <w:rsid w:val="00073A72"/>
    <w:rPr>
      <w:rFonts w:ascii="Segoe UI" w:hAnsi="Segoe UI" w:cs="Segoe UI"/>
      <w:sz w:val="18"/>
      <w:szCs w:val="18"/>
      <w:lang w:eastAsia="en-US"/>
    </w:rPr>
  </w:style>
  <w:style w:type="paragraph" w:styleId="NoSpacing">
    <w:name w:val="No Spacing"/>
    <w:uiPriority w:val="1"/>
    <w:qFormat/>
    <w:rsid w:val="0013557C"/>
    <w:rPr>
      <w:rFonts w:ascii="Calibri" w:eastAsia="Calibri" w:hAnsi="Calibri"/>
      <w:sz w:val="22"/>
      <w:szCs w:val="22"/>
      <w:lang w:eastAsia="en-US"/>
    </w:rPr>
  </w:style>
  <w:style w:type="table" w:styleId="TableGrid">
    <w:name w:val="Table Grid"/>
    <w:basedOn w:val="TableNormal"/>
    <w:uiPriority w:val="59"/>
    <w:rsid w:val="004E0EB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4B62E0"/>
    <w:pPr>
      <w:spacing w:before="100" w:beforeAutospacing="1" w:after="100" w:afterAutospacing="1"/>
    </w:pPr>
    <w:rPr>
      <w:lang w:eastAsia="en-GB"/>
    </w:rPr>
  </w:style>
  <w:style w:type="character" w:customStyle="1" w:styleId="normaltextrun">
    <w:name w:val="normaltextrun"/>
    <w:basedOn w:val="DefaultParagraphFont"/>
    <w:rsid w:val="004B62E0"/>
  </w:style>
  <w:style w:type="character" w:customStyle="1" w:styleId="eop">
    <w:name w:val="eop"/>
    <w:basedOn w:val="DefaultParagraphFont"/>
    <w:rsid w:val="004B62E0"/>
  </w:style>
  <w:style w:type="character" w:customStyle="1" w:styleId="apple-converted-space">
    <w:name w:val="apple-converted-space"/>
    <w:basedOn w:val="DefaultParagraphFont"/>
    <w:rsid w:val="004B62E0"/>
  </w:style>
  <w:style w:type="character" w:customStyle="1" w:styleId="spellingerror">
    <w:name w:val="spellingerror"/>
    <w:basedOn w:val="DefaultParagraphFont"/>
    <w:rsid w:val="004B62E0"/>
  </w:style>
</w:styles>
</file>

<file path=word/webSettings.xml><?xml version="1.0" encoding="utf-8"?>
<w:webSettings xmlns:r="http://schemas.openxmlformats.org/officeDocument/2006/relationships" xmlns:w="http://schemas.openxmlformats.org/wordprocessingml/2006/main">
  <w:divs>
    <w:div w:id="1493178344">
      <w:bodyDiv w:val="1"/>
      <w:marLeft w:val="0"/>
      <w:marRight w:val="0"/>
      <w:marTop w:val="0"/>
      <w:marBottom w:val="0"/>
      <w:divBdr>
        <w:top w:val="none" w:sz="0" w:space="0" w:color="auto"/>
        <w:left w:val="none" w:sz="0" w:space="0" w:color="auto"/>
        <w:bottom w:val="none" w:sz="0" w:space="0" w:color="auto"/>
        <w:right w:val="none" w:sz="0" w:space="0" w:color="auto"/>
      </w:divBdr>
      <w:divsChild>
        <w:div w:id="309600650">
          <w:marLeft w:val="0"/>
          <w:marRight w:val="0"/>
          <w:marTop w:val="0"/>
          <w:marBottom w:val="0"/>
          <w:divBdr>
            <w:top w:val="none" w:sz="0" w:space="0" w:color="auto"/>
            <w:left w:val="none" w:sz="0" w:space="0" w:color="auto"/>
            <w:bottom w:val="none" w:sz="0" w:space="0" w:color="auto"/>
            <w:right w:val="none" w:sz="0" w:space="0" w:color="auto"/>
          </w:divBdr>
        </w:div>
        <w:div w:id="1296057743">
          <w:marLeft w:val="0"/>
          <w:marRight w:val="0"/>
          <w:marTop w:val="0"/>
          <w:marBottom w:val="0"/>
          <w:divBdr>
            <w:top w:val="none" w:sz="0" w:space="0" w:color="auto"/>
            <w:left w:val="none" w:sz="0" w:space="0" w:color="auto"/>
            <w:bottom w:val="none" w:sz="0" w:space="0" w:color="auto"/>
            <w:right w:val="none" w:sz="0" w:space="0" w:color="auto"/>
          </w:divBdr>
        </w:div>
        <w:div w:id="1353993273">
          <w:marLeft w:val="0"/>
          <w:marRight w:val="0"/>
          <w:marTop w:val="0"/>
          <w:marBottom w:val="0"/>
          <w:divBdr>
            <w:top w:val="none" w:sz="0" w:space="0" w:color="auto"/>
            <w:left w:val="none" w:sz="0" w:space="0" w:color="auto"/>
            <w:bottom w:val="none" w:sz="0" w:space="0" w:color="auto"/>
            <w:right w:val="none" w:sz="0" w:space="0" w:color="auto"/>
          </w:divBdr>
          <w:divsChild>
            <w:div w:id="127745631">
              <w:marLeft w:val="0"/>
              <w:marRight w:val="0"/>
              <w:marTop w:val="31"/>
              <w:marBottom w:val="31"/>
              <w:divBdr>
                <w:top w:val="none" w:sz="0" w:space="0" w:color="auto"/>
                <w:left w:val="none" w:sz="0" w:space="0" w:color="auto"/>
                <w:bottom w:val="none" w:sz="0" w:space="0" w:color="auto"/>
                <w:right w:val="none" w:sz="0" w:space="0" w:color="auto"/>
              </w:divBdr>
              <w:divsChild>
                <w:div w:id="92865857">
                  <w:marLeft w:val="0"/>
                  <w:marRight w:val="0"/>
                  <w:marTop w:val="0"/>
                  <w:marBottom w:val="0"/>
                  <w:divBdr>
                    <w:top w:val="none" w:sz="0" w:space="0" w:color="auto"/>
                    <w:left w:val="none" w:sz="0" w:space="0" w:color="auto"/>
                    <w:bottom w:val="none" w:sz="0" w:space="0" w:color="auto"/>
                    <w:right w:val="none" w:sz="0" w:space="0" w:color="auto"/>
                  </w:divBdr>
                  <w:divsChild>
                    <w:div w:id="298415793">
                      <w:marLeft w:val="0"/>
                      <w:marRight w:val="0"/>
                      <w:marTop w:val="0"/>
                      <w:marBottom w:val="0"/>
                      <w:divBdr>
                        <w:top w:val="none" w:sz="0" w:space="0" w:color="auto"/>
                        <w:left w:val="none" w:sz="0" w:space="0" w:color="auto"/>
                        <w:bottom w:val="none" w:sz="0" w:space="0" w:color="auto"/>
                        <w:right w:val="none" w:sz="0" w:space="0" w:color="auto"/>
                      </w:divBdr>
                    </w:div>
                  </w:divsChild>
                </w:div>
                <w:div w:id="124546672">
                  <w:marLeft w:val="0"/>
                  <w:marRight w:val="0"/>
                  <w:marTop w:val="0"/>
                  <w:marBottom w:val="0"/>
                  <w:divBdr>
                    <w:top w:val="none" w:sz="0" w:space="0" w:color="auto"/>
                    <w:left w:val="none" w:sz="0" w:space="0" w:color="auto"/>
                    <w:bottom w:val="none" w:sz="0" w:space="0" w:color="auto"/>
                    <w:right w:val="none" w:sz="0" w:space="0" w:color="auto"/>
                  </w:divBdr>
                  <w:divsChild>
                    <w:div w:id="1085616181">
                      <w:marLeft w:val="0"/>
                      <w:marRight w:val="0"/>
                      <w:marTop w:val="0"/>
                      <w:marBottom w:val="0"/>
                      <w:divBdr>
                        <w:top w:val="none" w:sz="0" w:space="0" w:color="auto"/>
                        <w:left w:val="none" w:sz="0" w:space="0" w:color="auto"/>
                        <w:bottom w:val="none" w:sz="0" w:space="0" w:color="auto"/>
                        <w:right w:val="none" w:sz="0" w:space="0" w:color="auto"/>
                      </w:divBdr>
                    </w:div>
                  </w:divsChild>
                </w:div>
                <w:div w:id="146435254">
                  <w:marLeft w:val="0"/>
                  <w:marRight w:val="0"/>
                  <w:marTop w:val="0"/>
                  <w:marBottom w:val="0"/>
                  <w:divBdr>
                    <w:top w:val="none" w:sz="0" w:space="0" w:color="auto"/>
                    <w:left w:val="none" w:sz="0" w:space="0" w:color="auto"/>
                    <w:bottom w:val="none" w:sz="0" w:space="0" w:color="auto"/>
                    <w:right w:val="none" w:sz="0" w:space="0" w:color="auto"/>
                  </w:divBdr>
                  <w:divsChild>
                    <w:div w:id="1536771697">
                      <w:marLeft w:val="0"/>
                      <w:marRight w:val="0"/>
                      <w:marTop w:val="0"/>
                      <w:marBottom w:val="0"/>
                      <w:divBdr>
                        <w:top w:val="none" w:sz="0" w:space="0" w:color="auto"/>
                        <w:left w:val="none" w:sz="0" w:space="0" w:color="auto"/>
                        <w:bottom w:val="none" w:sz="0" w:space="0" w:color="auto"/>
                        <w:right w:val="none" w:sz="0" w:space="0" w:color="auto"/>
                      </w:divBdr>
                    </w:div>
                  </w:divsChild>
                </w:div>
                <w:div w:id="329647321">
                  <w:marLeft w:val="0"/>
                  <w:marRight w:val="0"/>
                  <w:marTop w:val="0"/>
                  <w:marBottom w:val="0"/>
                  <w:divBdr>
                    <w:top w:val="none" w:sz="0" w:space="0" w:color="auto"/>
                    <w:left w:val="none" w:sz="0" w:space="0" w:color="auto"/>
                    <w:bottom w:val="none" w:sz="0" w:space="0" w:color="auto"/>
                    <w:right w:val="none" w:sz="0" w:space="0" w:color="auto"/>
                  </w:divBdr>
                  <w:divsChild>
                    <w:div w:id="828209871">
                      <w:marLeft w:val="0"/>
                      <w:marRight w:val="0"/>
                      <w:marTop w:val="0"/>
                      <w:marBottom w:val="0"/>
                      <w:divBdr>
                        <w:top w:val="none" w:sz="0" w:space="0" w:color="auto"/>
                        <w:left w:val="none" w:sz="0" w:space="0" w:color="auto"/>
                        <w:bottom w:val="none" w:sz="0" w:space="0" w:color="auto"/>
                        <w:right w:val="none" w:sz="0" w:space="0" w:color="auto"/>
                      </w:divBdr>
                    </w:div>
                  </w:divsChild>
                </w:div>
                <w:div w:id="547107780">
                  <w:marLeft w:val="0"/>
                  <w:marRight w:val="0"/>
                  <w:marTop w:val="0"/>
                  <w:marBottom w:val="0"/>
                  <w:divBdr>
                    <w:top w:val="none" w:sz="0" w:space="0" w:color="auto"/>
                    <w:left w:val="none" w:sz="0" w:space="0" w:color="auto"/>
                    <w:bottom w:val="none" w:sz="0" w:space="0" w:color="auto"/>
                    <w:right w:val="none" w:sz="0" w:space="0" w:color="auto"/>
                  </w:divBdr>
                  <w:divsChild>
                    <w:div w:id="517936540">
                      <w:marLeft w:val="0"/>
                      <w:marRight w:val="0"/>
                      <w:marTop w:val="0"/>
                      <w:marBottom w:val="0"/>
                      <w:divBdr>
                        <w:top w:val="none" w:sz="0" w:space="0" w:color="auto"/>
                        <w:left w:val="none" w:sz="0" w:space="0" w:color="auto"/>
                        <w:bottom w:val="none" w:sz="0" w:space="0" w:color="auto"/>
                        <w:right w:val="none" w:sz="0" w:space="0" w:color="auto"/>
                      </w:divBdr>
                    </w:div>
                  </w:divsChild>
                </w:div>
                <w:div w:id="622153388">
                  <w:marLeft w:val="0"/>
                  <w:marRight w:val="0"/>
                  <w:marTop w:val="0"/>
                  <w:marBottom w:val="0"/>
                  <w:divBdr>
                    <w:top w:val="none" w:sz="0" w:space="0" w:color="auto"/>
                    <w:left w:val="none" w:sz="0" w:space="0" w:color="auto"/>
                    <w:bottom w:val="none" w:sz="0" w:space="0" w:color="auto"/>
                    <w:right w:val="none" w:sz="0" w:space="0" w:color="auto"/>
                  </w:divBdr>
                  <w:divsChild>
                    <w:div w:id="1800024432">
                      <w:marLeft w:val="0"/>
                      <w:marRight w:val="0"/>
                      <w:marTop w:val="0"/>
                      <w:marBottom w:val="0"/>
                      <w:divBdr>
                        <w:top w:val="none" w:sz="0" w:space="0" w:color="auto"/>
                        <w:left w:val="none" w:sz="0" w:space="0" w:color="auto"/>
                        <w:bottom w:val="none" w:sz="0" w:space="0" w:color="auto"/>
                        <w:right w:val="none" w:sz="0" w:space="0" w:color="auto"/>
                      </w:divBdr>
                    </w:div>
                  </w:divsChild>
                </w:div>
                <w:div w:id="643461692">
                  <w:marLeft w:val="0"/>
                  <w:marRight w:val="0"/>
                  <w:marTop w:val="0"/>
                  <w:marBottom w:val="0"/>
                  <w:divBdr>
                    <w:top w:val="none" w:sz="0" w:space="0" w:color="auto"/>
                    <w:left w:val="none" w:sz="0" w:space="0" w:color="auto"/>
                    <w:bottom w:val="none" w:sz="0" w:space="0" w:color="auto"/>
                    <w:right w:val="none" w:sz="0" w:space="0" w:color="auto"/>
                  </w:divBdr>
                  <w:divsChild>
                    <w:div w:id="587154534">
                      <w:marLeft w:val="0"/>
                      <w:marRight w:val="0"/>
                      <w:marTop w:val="0"/>
                      <w:marBottom w:val="0"/>
                      <w:divBdr>
                        <w:top w:val="none" w:sz="0" w:space="0" w:color="auto"/>
                        <w:left w:val="none" w:sz="0" w:space="0" w:color="auto"/>
                        <w:bottom w:val="none" w:sz="0" w:space="0" w:color="auto"/>
                        <w:right w:val="none" w:sz="0" w:space="0" w:color="auto"/>
                      </w:divBdr>
                    </w:div>
                  </w:divsChild>
                </w:div>
                <w:div w:id="662052800">
                  <w:marLeft w:val="0"/>
                  <w:marRight w:val="0"/>
                  <w:marTop w:val="0"/>
                  <w:marBottom w:val="0"/>
                  <w:divBdr>
                    <w:top w:val="none" w:sz="0" w:space="0" w:color="auto"/>
                    <w:left w:val="none" w:sz="0" w:space="0" w:color="auto"/>
                    <w:bottom w:val="none" w:sz="0" w:space="0" w:color="auto"/>
                    <w:right w:val="none" w:sz="0" w:space="0" w:color="auto"/>
                  </w:divBdr>
                  <w:divsChild>
                    <w:div w:id="1849638373">
                      <w:marLeft w:val="0"/>
                      <w:marRight w:val="0"/>
                      <w:marTop w:val="0"/>
                      <w:marBottom w:val="0"/>
                      <w:divBdr>
                        <w:top w:val="none" w:sz="0" w:space="0" w:color="auto"/>
                        <w:left w:val="none" w:sz="0" w:space="0" w:color="auto"/>
                        <w:bottom w:val="none" w:sz="0" w:space="0" w:color="auto"/>
                        <w:right w:val="none" w:sz="0" w:space="0" w:color="auto"/>
                      </w:divBdr>
                    </w:div>
                  </w:divsChild>
                </w:div>
                <w:div w:id="710425947">
                  <w:marLeft w:val="0"/>
                  <w:marRight w:val="0"/>
                  <w:marTop w:val="0"/>
                  <w:marBottom w:val="0"/>
                  <w:divBdr>
                    <w:top w:val="none" w:sz="0" w:space="0" w:color="auto"/>
                    <w:left w:val="none" w:sz="0" w:space="0" w:color="auto"/>
                    <w:bottom w:val="none" w:sz="0" w:space="0" w:color="auto"/>
                    <w:right w:val="none" w:sz="0" w:space="0" w:color="auto"/>
                  </w:divBdr>
                  <w:divsChild>
                    <w:div w:id="693074750">
                      <w:marLeft w:val="0"/>
                      <w:marRight w:val="0"/>
                      <w:marTop w:val="0"/>
                      <w:marBottom w:val="0"/>
                      <w:divBdr>
                        <w:top w:val="none" w:sz="0" w:space="0" w:color="auto"/>
                        <w:left w:val="none" w:sz="0" w:space="0" w:color="auto"/>
                        <w:bottom w:val="none" w:sz="0" w:space="0" w:color="auto"/>
                        <w:right w:val="none" w:sz="0" w:space="0" w:color="auto"/>
                      </w:divBdr>
                    </w:div>
                  </w:divsChild>
                </w:div>
                <w:div w:id="1061750635">
                  <w:marLeft w:val="0"/>
                  <w:marRight w:val="0"/>
                  <w:marTop w:val="0"/>
                  <w:marBottom w:val="0"/>
                  <w:divBdr>
                    <w:top w:val="none" w:sz="0" w:space="0" w:color="auto"/>
                    <w:left w:val="none" w:sz="0" w:space="0" w:color="auto"/>
                    <w:bottom w:val="none" w:sz="0" w:space="0" w:color="auto"/>
                    <w:right w:val="none" w:sz="0" w:space="0" w:color="auto"/>
                  </w:divBdr>
                  <w:divsChild>
                    <w:div w:id="2030065331">
                      <w:marLeft w:val="0"/>
                      <w:marRight w:val="0"/>
                      <w:marTop w:val="0"/>
                      <w:marBottom w:val="0"/>
                      <w:divBdr>
                        <w:top w:val="none" w:sz="0" w:space="0" w:color="auto"/>
                        <w:left w:val="none" w:sz="0" w:space="0" w:color="auto"/>
                        <w:bottom w:val="none" w:sz="0" w:space="0" w:color="auto"/>
                        <w:right w:val="none" w:sz="0" w:space="0" w:color="auto"/>
                      </w:divBdr>
                    </w:div>
                  </w:divsChild>
                </w:div>
                <w:div w:id="1093748069">
                  <w:marLeft w:val="0"/>
                  <w:marRight w:val="0"/>
                  <w:marTop w:val="0"/>
                  <w:marBottom w:val="0"/>
                  <w:divBdr>
                    <w:top w:val="none" w:sz="0" w:space="0" w:color="auto"/>
                    <w:left w:val="none" w:sz="0" w:space="0" w:color="auto"/>
                    <w:bottom w:val="none" w:sz="0" w:space="0" w:color="auto"/>
                    <w:right w:val="none" w:sz="0" w:space="0" w:color="auto"/>
                  </w:divBdr>
                  <w:divsChild>
                    <w:div w:id="482162296">
                      <w:marLeft w:val="0"/>
                      <w:marRight w:val="0"/>
                      <w:marTop w:val="0"/>
                      <w:marBottom w:val="0"/>
                      <w:divBdr>
                        <w:top w:val="none" w:sz="0" w:space="0" w:color="auto"/>
                        <w:left w:val="none" w:sz="0" w:space="0" w:color="auto"/>
                        <w:bottom w:val="none" w:sz="0" w:space="0" w:color="auto"/>
                        <w:right w:val="none" w:sz="0" w:space="0" w:color="auto"/>
                      </w:divBdr>
                    </w:div>
                  </w:divsChild>
                </w:div>
                <w:div w:id="1138885173">
                  <w:marLeft w:val="0"/>
                  <w:marRight w:val="0"/>
                  <w:marTop w:val="0"/>
                  <w:marBottom w:val="0"/>
                  <w:divBdr>
                    <w:top w:val="none" w:sz="0" w:space="0" w:color="auto"/>
                    <w:left w:val="none" w:sz="0" w:space="0" w:color="auto"/>
                    <w:bottom w:val="none" w:sz="0" w:space="0" w:color="auto"/>
                    <w:right w:val="none" w:sz="0" w:space="0" w:color="auto"/>
                  </w:divBdr>
                  <w:divsChild>
                    <w:div w:id="278874482">
                      <w:marLeft w:val="0"/>
                      <w:marRight w:val="0"/>
                      <w:marTop w:val="0"/>
                      <w:marBottom w:val="0"/>
                      <w:divBdr>
                        <w:top w:val="none" w:sz="0" w:space="0" w:color="auto"/>
                        <w:left w:val="none" w:sz="0" w:space="0" w:color="auto"/>
                        <w:bottom w:val="none" w:sz="0" w:space="0" w:color="auto"/>
                        <w:right w:val="none" w:sz="0" w:space="0" w:color="auto"/>
                      </w:divBdr>
                    </w:div>
                  </w:divsChild>
                </w:div>
                <w:div w:id="1141265839">
                  <w:marLeft w:val="0"/>
                  <w:marRight w:val="0"/>
                  <w:marTop w:val="0"/>
                  <w:marBottom w:val="0"/>
                  <w:divBdr>
                    <w:top w:val="none" w:sz="0" w:space="0" w:color="auto"/>
                    <w:left w:val="none" w:sz="0" w:space="0" w:color="auto"/>
                    <w:bottom w:val="none" w:sz="0" w:space="0" w:color="auto"/>
                    <w:right w:val="none" w:sz="0" w:space="0" w:color="auto"/>
                  </w:divBdr>
                  <w:divsChild>
                    <w:div w:id="2060396011">
                      <w:marLeft w:val="0"/>
                      <w:marRight w:val="0"/>
                      <w:marTop w:val="0"/>
                      <w:marBottom w:val="0"/>
                      <w:divBdr>
                        <w:top w:val="none" w:sz="0" w:space="0" w:color="auto"/>
                        <w:left w:val="none" w:sz="0" w:space="0" w:color="auto"/>
                        <w:bottom w:val="none" w:sz="0" w:space="0" w:color="auto"/>
                        <w:right w:val="none" w:sz="0" w:space="0" w:color="auto"/>
                      </w:divBdr>
                    </w:div>
                  </w:divsChild>
                </w:div>
                <w:div w:id="1227228687">
                  <w:marLeft w:val="0"/>
                  <w:marRight w:val="0"/>
                  <w:marTop w:val="0"/>
                  <w:marBottom w:val="0"/>
                  <w:divBdr>
                    <w:top w:val="none" w:sz="0" w:space="0" w:color="auto"/>
                    <w:left w:val="none" w:sz="0" w:space="0" w:color="auto"/>
                    <w:bottom w:val="none" w:sz="0" w:space="0" w:color="auto"/>
                    <w:right w:val="none" w:sz="0" w:space="0" w:color="auto"/>
                  </w:divBdr>
                  <w:divsChild>
                    <w:div w:id="1074668468">
                      <w:marLeft w:val="0"/>
                      <w:marRight w:val="0"/>
                      <w:marTop w:val="0"/>
                      <w:marBottom w:val="0"/>
                      <w:divBdr>
                        <w:top w:val="none" w:sz="0" w:space="0" w:color="auto"/>
                        <w:left w:val="none" w:sz="0" w:space="0" w:color="auto"/>
                        <w:bottom w:val="none" w:sz="0" w:space="0" w:color="auto"/>
                        <w:right w:val="none" w:sz="0" w:space="0" w:color="auto"/>
                      </w:divBdr>
                    </w:div>
                  </w:divsChild>
                </w:div>
                <w:div w:id="1375426192">
                  <w:marLeft w:val="0"/>
                  <w:marRight w:val="0"/>
                  <w:marTop w:val="0"/>
                  <w:marBottom w:val="0"/>
                  <w:divBdr>
                    <w:top w:val="none" w:sz="0" w:space="0" w:color="auto"/>
                    <w:left w:val="none" w:sz="0" w:space="0" w:color="auto"/>
                    <w:bottom w:val="none" w:sz="0" w:space="0" w:color="auto"/>
                    <w:right w:val="none" w:sz="0" w:space="0" w:color="auto"/>
                  </w:divBdr>
                  <w:divsChild>
                    <w:div w:id="1227492735">
                      <w:marLeft w:val="0"/>
                      <w:marRight w:val="0"/>
                      <w:marTop w:val="0"/>
                      <w:marBottom w:val="0"/>
                      <w:divBdr>
                        <w:top w:val="none" w:sz="0" w:space="0" w:color="auto"/>
                        <w:left w:val="none" w:sz="0" w:space="0" w:color="auto"/>
                        <w:bottom w:val="none" w:sz="0" w:space="0" w:color="auto"/>
                        <w:right w:val="none" w:sz="0" w:space="0" w:color="auto"/>
                      </w:divBdr>
                    </w:div>
                  </w:divsChild>
                </w:div>
                <w:div w:id="1552226629">
                  <w:marLeft w:val="0"/>
                  <w:marRight w:val="0"/>
                  <w:marTop w:val="0"/>
                  <w:marBottom w:val="0"/>
                  <w:divBdr>
                    <w:top w:val="none" w:sz="0" w:space="0" w:color="auto"/>
                    <w:left w:val="none" w:sz="0" w:space="0" w:color="auto"/>
                    <w:bottom w:val="none" w:sz="0" w:space="0" w:color="auto"/>
                    <w:right w:val="none" w:sz="0" w:space="0" w:color="auto"/>
                  </w:divBdr>
                  <w:divsChild>
                    <w:div w:id="29186630">
                      <w:marLeft w:val="0"/>
                      <w:marRight w:val="0"/>
                      <w:marTop w:val="0"/>
                      <w:marBottom w:val="0"/>
                      <w:divBdr>
                        <w:top w:val="none" w:sz="0" w:space="0" w:color="auto"/>
                        <w:left w:val="none" w:sz="0" w:space="0" w:color="auto"/>
                        <w:bottom w:val="none" w:sz="0" w:space="0" w:color="auto"/>
                        <w:right w:val="none" w:sz="0" w:space="0" w:color="auto"/>
                      </w:divBdr>
                    </w:div>
                  </w:divsChild>
                </w:div>
                <w:div w:id="1557668759">
                  <w:marLeft w:val="0"/>
                  <w:marRight w:val="0"/>
                  <w:marTop w:val="0"/>
                  <w:marBottom w:val="0"/>
                  <w:divBdr>
                    <w:top w:val="none" w:sz="0" w:space="0" w:color="auto"/>
                    <w:left w:val="none" w:sz="0" w:space="0" w:color="auto"/>
                    <w:bottom w:val="none" w:sz="0" w:space="0" w:color="auto"/>
                    <w:right w:val="none" w:sz="0" w:space="0" w:color="auto"/>
                  </w:divBdr>
                  <w:divsChild>
                    <w:div w:id="118034719">
                      <w:marLeft w:val="0"/>
                      <w:marRight w:val="0"/>
                      <w:marTop w:val="0"/>
                      <w:marBottom w:val="0"/>
                      <w:divBdr>
                        <w:top w:val="none" w:sz="0" w:space="0" w:color="auto"/>
                        <w:left w:val="none" w:sz="0" w:space="0" w:color="auto"/>
                        <w:bottom w:val="none" w:sz="0" w:space="0" w:color="auto"/>
                        <w:right w:val="none" w:sz="0" w:space="0" w:color="auto"/>
                      </w:divBdr>
                    </w:div>
                  </w:divsChild>
                </w:div>
                <w:div w:id="1627345662">
                  <w:marLeft w:val="0"/>
                  <w:marRight w:val="0"/>
                  <w:marTop w:val="0"/>
                  <w:marBottom w:val="0"/>
                  <w:divBdr>
                    <w:top w:val="none" w:sz="0" w:space="0" w:color="auto"/>
                    <w:left w:val="none" w:sz="0" w:space="0" w:color="auto"/>
                    <w:bottom w:val="none" w:sz="0" w:space="0" w:color="auto"/>
                    <w:right w:val="none" w:sz="0" w:space="0" w:color="auto"/>
                  </w:divBdr>
                  <w:divsChild>
                    <w:div w:id="105849617">
                      <w:marLeft w:val="0"/>
                      <w:marRight w:val="0"/>
                      <w:marTop w:val="0"/>
                      <w:marBottom w:val="0"/>
                      <w:divBdr>
                        <w:top w:val="none" w:sz="0" w:space="0" w:color="auto"/>
                        <w:left w:val="none" w:sz="0" w:space="0" w:color="auto"/>
                        <w:bottom w:val="none" w:sz="0" w:space="0" w:color="auto"/>
                        <w:right w:val="none" w:sz="0" w:space="0" w:color="auto"/>
                      </w:divBdr>
                    </w:div>
                  </w:divsChild>
                </w:div>
                <w:div w:id="1728457418">
                  <w:marLeft w:val="0"/>
                  <w:marRight w:val="0"/>
                  <w:marTop w:val="0"/>
                  <w:marBottom w:val="0"/>
                  <w:divBdr>
                    <w:top w:val="none" w:sz="0" w:space="0" w:color="auto"/>
                    <w:left w:val="none" w:sz="0" w:space="0" w:color="auto"/>
                    <w:bottom w:val="none" w:sz="0" w:space="0" w:color="auto"/>
                    <w:right w:val="none" w:sz="0" w:space="0" w:color="auto"/>
                  </w:divBdr>
                  <w:divsChild>
                    <w:div w:id="1987588749">
                      <w:marLeft w:val="0"/>
                      <w:marRight w:val="0"/>
                      <w:marTop w:val="0"/>
                      <w:marBottom w:val="0"/>
                      <w:divBdr>
                        <w:top w:val="none" w:sz="0" w:space="0" w:color="auto"/>
                        <w:left w:val="none" w:sz="0" w:space="0" w:color="auto"/>
                        <w:bottom w:val="none" w:sz="0" w:space="0" w:color="auto"/>
                        <w:right w:val="none" w:sz="0" w:space="0" w:color="auto"/>
                      </w:divBdr>
                    </w:div>
                  </w:divsChild>
                </w:div>
                <w:div w:id="1773625584">
                  <w:marLeft w:val="0"/>
                  <w:marRight w:val="0"/>
                  <w:marTop w:val="0"/>
                  <w:marBottom w:val="0"/>
                  <w:divBdr>
                    <w:top w:val="none" w:sz="0" w:space="0" w:color="auto"/>
                    <w:left w:val="none" w:sz="0" w:space="0" w:color="auto"/>
                    <w:bottom w:val="none" w:sz="0" w:space="0" w:color="auto"/>
                    <w:right w:val="none" w:sz="0" w:space="0" w:color="auto"/>
                  </w:divBdr>
                  <w:divsChild>
                    <w:div w:id="507793379">
                      <w:marLeft w:val="0"/>
                      <w:marRight w:val="0"/>
                      <w:marTop w:val="0"/>
                      <w:marBottom w:val="0"/>
                      <w:divBdr>
                        <w:top w:val="none" w:sz="0" w:space="0" w:color="auto"/>
                        <w:left w:val="none" w:sz="0" w:space="0" w:color="auto"/>
                        <w:bottom w:val="none" w:sz="0" w:space="0" w:color="auto"/>
                        <w:right w:val="none" w:sz="0" w:space="0" w:color="auto"/>
                      </w:divBdr>
                    </w:div>
                  </w:divsChild>
                </w:div>
                <w:div w:id="1798795673">
                  <w:marLeft w:val="0"/>
                  <w:marRight w:val="0"/>
                  <w:marTop w:val="0"/>
                  <w:marBottom w:val="0"/>
                  <w:divBdr>
                    <w:top w:val="none" w:sz="0" w:space="0" w:color="auto"/>
                    <w:left w:val="none" w:sz="0" w:space="0" w:color="auto"/>
                    <w:bottom w:val="none" w:sz="0" w:space="0" w:color="auto"/>
                    <w:right w:val="none" w:sz="0" w:space="0" w:color="auto"/>
                  </w:divBdr>
                  <w:divsChild>
                    <w:div w:id="1046565940">
                      <w:marLeft w:val="0"/>
                      <w:marRight w:val="0"/>
                      <w:marTop w:val="0"/>
                      <w:marBottom w:val="0"/>
                      <w:divBdr>
                        <w:top w:val="none" w:sz="0" w:space="0" w:color="auto"/>
                        <w:left w:val="none" w:sz="0" w:space="0" w:color="auto"/>
                        <w:bottom w:val="none" w:sz="0" w:space="0" w:color="auto"/>
                        <w:right w:val="none" w:sz="0" w:space="0" w:color="auto"/>
                      </w:divBdr>
                    </w:div>
                  </w:divsChild>
                </w:div>
                <w:div w:id="1810593120">
                  <w:marLeft w:val="0"/>
                  <w:marRight w:val="0"/>
                  <w:marTop w:val="0"/>
                  <w:marBottom w:val="0"/>
                  <w:divBdr>
                    <w:top w:val="none" w:sz="0" w:space="0" w:color="auto"/>
                    <w:left w:val="none" w:sz="0" w:space="0" w:color="auto"/>
                    <w:bottom w:val="none" w:sz="0" w:space="0" w:color="auto"/>
                    <w:right w:val="none" w:sz="0" w:space="0" w:color="auto"/>
                  </w:divBdr>
                  <w:divsChild>
                    <w:div w:id="1520119377">
                      <w:marLeft w:val="0"/>
                      <w:marRight w:val="0"/>
                      <w:marTop w:val="0"/>
                      <w:marBottom w:val="0"/>
                      <w:divBdr>
                        <w:top w:val="none" w:sz="0" w:space="0" w:color="auto"/>
                        <w:left w:val="none" w:sz="0" w:space="0" w:color="auto"/>
                        <w:bottom w:val="none" w:sz="0" w:space="0" w:color="auto"/>
                        <w:right w:val="none" w:sz="0" w:space="0" w:color="auto"/>
                      </w:divBdr>
                    </w:div>
                  </w:divsChild>
                </w:div>
                <w:div w:id="1919634676">
                  <w:marLeft w:val="0"/>
                  <w:marRight w:val="0"/>
                  <w:marTop w:val="0"/>
                  <w:marBottom w:val="0"/>
                  <w:divBdr>
                    <w:top w:val="none" w:sz="0" w:space="0" w:color="auto"/>
                    <w:left w:val="none" w:sz="0" w:space="0" w:color="auto"/>
                    <w:bottom w:val="none" w:sz="0" w:space="0" w:color="auto"/>
                    <w:right w:val="none" w:sz="0" w:space="0" w:color="auto"/>
                  </w:divBdr>
                  <w:divsChild>
                    <w:div w:id="2079865629">
                      <w:marLeft w:val="0"/>
                      <w:marRight w:val="0"/>
                      <w:marTop w:val="0"/>
                      <w:marBottom w:val="0"/>
                      <w:divBdr>
                        <w:top w:val="none" w:sz="0" w:space="0" w:color="auto"/>
                        <w:left w:val="none" w:sz="0" w:space="0" w:color="auto"/>
                        <w:bottom w:val="none" w:sz="0" w:space="0" w:color="auto"/>
                        <w:right w:val="none" w:sz="0" w:space="0" w:color="auto"/>
                      </w:divBdr>
                    </w:div>
                  </w:divsChild>
                </w:div>
                <w:div w:id="2021393369">
                  <w:marLeft w:val="0"/>
                  <w:marRight w:val="0"/>
                  <w:marTop w:val="0"/>
                  <w:marBottom w:val="0"/>
                  <w:divBdr>
                    <w:top w:val="none" w:sz="0" w:space="0" w:color="auto"/>
                    <w:left w:val="none" w:sz="0" w:space="0" w:color="auto"/>
                    <w:bottom w:val="none" w:sz="0" w:space="0" w:color="auto"/>
                    <w:right w:val="none" w:sz="0" w:space="0" w:color="auto"/>
                  </w:divBdr>
                  <w:divsChild>
                    <w:div w:id="1457142601">
                      <w:marLeft w:val="0"/>
                      <w:marRight w:val="0"/>
                      <w:marTop w:val="0"/>
                      <w:marBottom w:val="0"/>
                      <w:divBdr>
                        <w:top w:val="none" w:sz="0" w:space="0" w:color="auto"/>
                        <w:left w:val="none" w:sz="0" w:space="0" w:color="auto"/>
                        <w:bottom w:val="none" w:sz="0" w:space="0" w:color="auto"/>
                        <w:right w:val="none" w:sz="0" w:space="0" w:color="auto"/>
                      </w:divBdr>
                    </w:div>
                  </w:divsChild>
                </w:div>
                <w:div w:id="2080444687">
                  <w:marLeft w:val="0"/>
                  <w:marRight w:val="0"/>
                  <w:marTop w:val="0"/>
                  <w:marBottom w:val="0"/>
                  <w:divBdr>
                    <w:top w:val="none" w:sz="0" w:space="0" w:color="auto"/>
                    <w:left w:val="none" w:sz="0" w:space="0" w:color="auto"/>
                    <w:bottom w:val="none" w:sz="0" w:space="0" w:color="auto"/>
                    <w:right w:val="none" w:sz="0" w:space="0" w:color="auto"/>
                  </w:divBdr>
                  <w:divsChild>
                    <w:div w:id="726338174">
                      <w:marLeft w:val="0"/>
                      <w:marRight w:val="0"/>
                      <w:marTop w:val="0"/>
                      <w:marBottom w:val="0"/>
                      <w:divBdr>
                        <w:top w:val="none" w:sz="0" w:space="0" w:color="auto"/>
                        <w:left w:val="none" w:sz="0" w:space="0" w:color="auto"/>
                        <w:bottom w:val="none" w:sz="0" w:space="0" w:color="auto"/>
                        <w:right w:val="none" w:sz="0" w:space="0" w:color="auto"/>
                      </w:divBdr>
                    </w:div>
                  </w:divsChild>
                </w:div>
                <w:div w:id="2108646458">
                  <w:marLeft w:val="0"/>
                  <w:marRight w:val="0"/>
                  <w:marTop w:val="0"/>
                  <w:marBottom w:val="0"/>
                  <w:divBdr>
                    <w:top w:val="none" w:sz="0" w:space="0" w:color="auto"/>
                    <w:left w:val="none" w:sz="0" w:space="0" w:color="auto"/>
                    <w:bottom w:val="none" w:sz="0" w:space="0" w:color="auto"/>
                    <w:right w:val="none" w:sz="0" w:space="0" w:color="auto"/>
                  </w:divBdr>
                  <w:divsChild>
                    <w:div w:id="1813062702">
                      <w:marLeft w:val="0"/>
                      <w:marRight w:val="0"/>
                      <w:marTop w:val="0"/>
                      <w:marBottom w:val="0"/>
                      <w:divBdr>
                        <w:top w:val="none" w:sz="0" w:space="0" w:color="auto"/>
                        <w:left w:val="none" w:sz="0" w:space="0" w:color="auto"/>
                        <w:bottom w:val="none" w:sz="0" w:space="0" w:color="auto"/>
                        <w:right w:val="none" w:sz="0" w:space="0" w:color="auto"/>
                      </w:divBdr>
                    </w:div>
                  </w:divsChild>
                </w:div>
                <w:div w:id="2113082872">
                  <w:marLeft w:val="0"/>
                  <w:marRight w:val="0"/>
                  <w:marTop w:val="0"/>
                  <w:marBottom w:val="0"/>
                  <w:divBdr>
                    <w:top w:val="none" w:sz="0" w:space="0" w:color="auto"/>
                    <w:left w:val="none" w:sz="0" w:space="0" w:color="auto"/>
                    <w:bottom w:val="none" w:sz="0" w:space="0" w:color="auto"/>
                    <w:right w:val="none" w:sz="0" w:space="0" w:color="auto"/>
                  </w:divBdr>
                  <w:divsChild>
                    <w:div w:id="1035930401">
                      <w:marLeft w:val="0"/>
                      <w:marRight w:val="0"/>
                      <w:marTop w:val="0"/>
                      <w:marBottom w:val="0"/>
                      <w:divBdr>
                        <w:top w:val="none" w:sz="0" w:space="0" w:color="auto"/>
                        <w:left w:val="none" w:sz="0" w:space="0" w:color="auto"/>
                        <w:bottom w:val="none" w:sz="0" w:space="0" w:color="auto"/>
                        <w:right w:val="none" w:sz="0" w:space="0" w:color="auto"/>
                      </w:divBdr>
                    </w:div>
                  </w:divsChild>
                </w:div>
                <w:div w:id="2132243204">
                  <w:marLeft w:val="0"/>
                  <w:marRight w:val="0"/>
                  <w:marTop w:val="0"/>
                  <w:marBottom w:val="0"/>
                  <w:divBdr>
                    <w:top w:val="none" w:sz="0" w:space="0" w:color="auto"/>
                    <w:left w:val="none" w:sz="0" w:space="0" w:color="auto"/>
                    <w:bottom w:val="none" w:sz="0" w:space="0" w:color="auto"/>
                    <w:right w:val="none" w:sz="0" w:space="0" w:color="auto"/>
                  </w:divBdr>
                  <w:divsChild>
                    <w:div w:id="44909996">
                      <w:marLeft w:val="0"/>
                      <w:marRight w:val="0"/>
                      <w:marTop w:val="0"/>
                      <w:marBottom w:val="0"/>
                      <w:divBdr>
                        <w:top w:val="none" w:sz="0" w:space="0" w:color="auto"/>
                        <w:left w:val="none" w:sz="0" w:space="0" w:color="auto"/>
                        <w:bottom w:val="none" w:sz="0" w:space="0" w:color="auto"/>
                        <w:right w:val="none" w:sz="0" w:space="0" w:color="auto"/>
                      </w:divBdr>
                    </w:div>
                  </w:divsChild>
                </w:div>
                <w:div w:id="2133398250">
                  <w:marLeft w:val="0"/>
                  <w:marRight w:val="0"/>
                  <w:marTop w:val="0"/>
                  <w:marBottom w:val="0"/>
                  <w:divBdr>
                    <w:top w:val="none" w:sz="0" w:space="0" w:color="auto"/>
                    <w:left w:val="none" w:sz="0" w:space="0" w:color="auto"/>
                    <w:bottom w:val="none" w:sz="0" w:space="0" w:color="auto"/>
                    <w:right w:val="none" w:sz="0" w:space="0" w:color="auto"/>
                  </w:divBdr>
                  <w:divsChild>
                    <w:div w:id="802843055">
                      <w:marLeft w:val="0"/>
                      <w:marRight w:val="0"/>
                      <w:marTop w:val="0"/>
                      <w:marBottom w:val="0"/>
                      <w:divBdr>
                        <w:top w:val="none" w:sz="0" w:space="0" w:color="auto"/>
                        <w:left w:val="none" w:sz="0" w:space="0" w:color="auto"/>
                        <w:bottom w:val="none" w:sz="0" w:space="0" w:color="auto"/>
                        <w:right w:val="none" w:sz="0" w:space="0" w:color="auto"/>
                      </w:divBdr>
                    </w:div>
                  </w:divsChild>
                </w:div>
                <w:div w:id="2143689720">
                  <w:marLeft w:val="0"/>
                  <w:marRight w:val="0"/>
                  <w:marTop w:val="0"/>
                  <w:marBottom w:val="0"/>
                  <w:divBdr>
                    <w:top w:val="none" w:sz="0" w:space="0" w:color="auto"/>
                    <w:left w:val="none" w:sz="0" w:space="0" w:color="auto"/>
                    <w:bottom w:val="none" w:sz="0" w:space="0" w:color="auto"/>
                    <w:right w:val="none" w:sz="0" w:space="0" w:color="auto"/>
                  </w:divBdr>
                  <w:divsChild>
                    <w:div w:id="4557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393">
          <w:marLeft w:val="0"/>
          <w:marRight w:val="0"/>
          <w:marTop w:val="0"/>
          <w:marBottom w:val="0"/>
          <w:divBdr>
            <w:top w:val="none" w:sz="0" w:space="0" w:color="auto"/>
            <w:left w:val="none" w:sz="0" w:space="0" w:color="auto"/>
            <w:bottom w:val="none" w:sz="0" w:space="0" w:color="auto"/>
            <w:right w:val="none" w:sz="0" w:space="0" w:color="auto"/>
          </w:divBdr>
          <w:divsChild>
            <w:div w:id="167411176">
              <w:marLeft w:val="0"/>
              <w:marRight w:val="0"/>
              <w:marTop w:val="31"/>
              <w:marBottom w:val="31"/>
              <w:divBdr>
                <w:top w:val="none" w:sz="0" w:space="0" w:color="auto"/>
                <w:left w:val="none" w:sz="0" w:space="0" w:color="auto"/>
                <w:bottom w:val="none" w:sz="0" w:space="0" w:color="auto"/>
                <w:right w:val="none" w:sz="0" w:space="0" w:color="auto"/>
              </w:divBdr>
              <w:divsChild>
                <w:div w:id="260380128">
                  <w:marLeft w:val="0"/>
                  <w:marRight w:val="0"/>
                  <w:marTop w:val="0"/>
                  <w:marBottom w:val="0"/>
                  <w:divBdr>
                    <w:top w:val="none" w:sz="0" w:space="0" w:color="auto"/>
                    <w:left w:val="none" w:sz="0" w:space="0" w:color="auto"/>
                    <w:bottom w:val="none" w:sz="0" w:space="0" w:color="auto"/>
                    <w:right w:val="none" w:sz="0" w:space="0" w:color="auto"/>
                  </w:divBdr>
                  <w:divsChild>
                    <w:div w:id="2010324651">
                      <w:marLeft w:val="0"/>
                      <w:marRight w:val="0"/>
                      <w:marTop w:val="0"/>
                      <w:marBottom w:val="0"/>
                      <w:divBdr>
                        <w:top w:val="none" w:sz="0" w:space="0" w:color="auto"/>
                        <w:left w:val="none" w:sz="0" w:space="0" w:color="auto"/>
                        <w:bottom w:val="none" w:sz="0" w:space="0" w:color="auto"/>
                        <w:right w:val="none" w:sz="0" w:space="0" w:color="auto"/>
                      </w:divBdr>
                    </w:div>
                  </w:divsChild>
                </w:div>
                <w:div w:id="269051924">
                  <w:marLeft w:val="0"/>
                  <w:marRight w:val="0"/>
                  <w:marTop w:val="0"/>
                  <w:marBottom w:val="0"/>
                  <w:divBdr>
                    <w:top w:val="none" w:sz="0" w:space="0" w:color="auto"/>
                    <w:left w:val="none" w:sz="0" w:space="0" w:color="auto"/>
                    <w:bottom w:val="none" w:sz="0" w:space="0" w:color="auto"/>
                    <w:right w:val="none" w:sz="0" w:space="0" w:color="auto"/>
                  </w:divBdr>
                  <w:divsChild>
                    <w:div w:id="1130368048">
                      <w:marLeft w:val="0"/>
                      <w:marRight w:val="0"/>
                      <w:marTop w:val="0"/>
                      <w:marBottom w:val="0"/>
                      <w:divBdr>
                        <w:top w:val="none" w:sz="0" w:space="0" w:color="auto"/>
                        <w:left w:val="none" w:sz="0" w:space="0" w:color="auto"/>
                        <w:bottom w:val="none" w:sz="0" w:space="0" w:color="auto"/>
                        <w:right w:val="none" w:sz="0" w:space="0" w:color="auto"/>
                      </w:divBdr>
                    </w:div>
                  </w:divsChild>
                </w:div>
                <w:div w:id="422341603">
                  <w:marLeft w:val="0"/>
                  <w:marRight w:val="0"/>
                  <w:marTop w:val="0"/>
                  <w:marBottom w:val="0"/>
                  <w:divBdr>
                    <w:top w:val="none" w:sz="0" w:space="0" w:color="auto"/>
                    <w:left w:val="none" w:sz="0" w:space="0" w:color="auto"/>
                    <w:bottom w:val="none" w:sz="0" w:space="0" w:color="auto"/>
                    <w:right w:val="none" w:sz="0" w:space="0" w:color="auto"/>
                  </w:divBdr>
                  <w:divsChild>
                    <w:div w:id="107938126">
                      <w:marLeft w:val="0"/>
                      <w:marRight w:val="0"/>
                      <w:marTop w:val="0"/>
                      <w:marBottom w:val="0"/>
                      <w:divBdr>
                        <w:top w:val="none" w:sz="0" w:space="0" w:color="auto"/>
                        <w:left w:val="none" w:sz="0" w:space="0" w:color="auto"/>
                        <w:bottom w:val="none" w:sz="0" w:space="0" w:color="auto"/>
                        <w:right w:val="none" w:sz="0" w:space="0" w:color="auto"/>
                      </w:divBdr>
                    </w:div>
                  </w:divsChild>
                </w:div>
                <w:div w:id="795178630">
                  <w:marLeft w:val="0"/>
                  <w:marRight w:val="0"/>
                  <w:marTop w:val="0"/>
                  <w:marBottom w:val="0"/>
                  <w:divBdr>
                    <w:top w:val="none" w:sz="0" w:space="0" w:color="auto"/>
                    <w:left w:val="none" w:sz="0" w:space="0" w:color="auto"/>
                    <w:bottom w:val="none" w:sz="0" w:space="0" w:color="auto"/>
                    <w:right w:val="none" w:sz="0" w:space="0" w:color="auto"/>
                  </w:divBdr>
                  <w:divsChild>
                    <w:div w:id="137067249">
                      <w:marLeft w:val="0"/>
                      <w:marRight w:val="0"/>
                      <w:marTop w:val="0"/>
                      <w:marBottom w:val="0"/>
                      <w:divBdr>
                        <w:top w:val="none" w:sz="0" w:space="0" w:color="auto"/>
                        <w:left w:val="none" w:sz="0" w:space="0" w:color="auto"/>
                        <w:bottom w:val="none" w:sz="0" w:space="0" w:color="auto"/>
                        <w:right w:val="none" w:sz="0" w:space="0" w:color="auto"/>
                      </w:divBdr>
                    </w:div>
                  </w:divsChild>
                </w:div>
                <w:div w:id="1059983808">
                  <w:marLeft w:val="0"/>
                  <w:marRight w:val="0"/>
                  <w:marTop w:val="0"/>
                  <w:marBottom w:val="0"/>
                  <w:divBdr>
                    <w:top w:val="none" w:sz="0" w:space="0" w:color="auto"/>
                    <w:left w:val="none" w:sz="0" w:space="0" w:color="auto"/>
                    <w:bottom w:val="none" w:sz="0" w:space="0" w:color="auto"/>
                    <w:right w:val="none" w:sz="0" w:space="0" w:color="auto"/>
                  </w:divBdr>
                  <w:divsChild>
                    <w:div w:id="1404522413">
                      <w:marLeft w:val="0"/>
                      <w:marRight w:val="0"/>
                      <w:marTop w:val="0"/>
                      <w:marBottom w:val="0"/>
                      <w:divBdr>
                        <w:top w:val="none" w:sz="0" w:space="0" w:color="auto"/>
                        <w:left w:val="none" w:sz="0" w:space="0" w:color="auto"/>
                        <w:bottom w:val="none" w:sz="0" w:space="0" w:color="auto"/>
                        <w:right w:val="none" w:sz="0" w:space="0" w:color="auto"/>
                      </w:divBdr>
                    </w:div>
                  </w:divsChild>
                </w:div>
                <w:div w:id="1643189225">
                  <w:marLeft w:val="0"/>
                  <w:marRight w:val="0"/>
                  <w:marTop w:val="0"/>
                  <w:marBottom w:val="0"/>
                  <w:divBdr>
                    <w:top w:val="none" w:sz="0" w:space="0" w:color="auto"/>
                    <w:left w:val="none" w:sz="0" w:space="0" w:color="auto"/>
                    <w:bottom w:val="none" w:sz="0" w:space="0" w:color="auto"/>
                    <w:right w:val="none" w:sz="0" w:space="0" w:color="auto"/>
                  </w:divBdr>
                  <w:divsChild>
                    <w:div w:id="2122258319">
                      <w:marLeft w:val="0"/>
                      <w:marRight w:val="0"/>
                      <w:marTop w:val="0"/>
                      <w:marBottom w:val="0"/>
                      <w:divBdr>
                        <w:top w:val="none" w:sz="0" w:space="0" w:color="auto"/>
                        <w:left w:val="none" w:sz="0" w:space="0" w:color="auto"/>
                        <w:bottom w:val="none" w:sz="0" w:space="0" w:color="auto"/>
                        <w:right w:val="none" w:sz="0" w:space="0" w:color="auto"/>
                      </w:divBdr>
                    </w:div>
                  </w:divsChild>
                </w:div>
                <w:div w:id="1806117813">
                  <w:marLeft w:val="0"/>
                  <w:marRight w:val="0"/>
                  <w:marTop w:val="0"/>
                  <w:marBottom w:val="0"/>
                  <w:divBdr>
                    <w:top w:val="none" w:sz="0" w:space="0" w:color="auto"/>
                    <w:left w:val="none" w:sz="0" w:space="0" w:color="auto"/>
                    <w:bottom w:val="none" w:sz="0" w:space="0" w:color="auto"/>
                    <w:right w:val="none" w:sz="0" w:space="0" w:color="auto"/>
                  </w:divBdr>
                  <w:divsChild>
                    <w:div w:id="641037460">
                      <w:marLeft w:val="0"/>
                      <w:marRight w:val="0"/>
                      <w:marTop w:val="0"/>
                      <w:marBottom w:val="0"/>
                      <w:divBdr>
                        <w:top w:val="none" w:sz="0" w:space="0" w:color="auto"/>
                        <w:left w:val="none" w:sz="0" w:space="0" w:color="auto"/>
                        <w:bottom w:val="none" w:sz="0" w:space="0" w:color="auto"/>
                        <w:right w:val="none" w:sz="0" w:space="0" w:color="auto"/>
                      </w:divBdr>
                    </w:div>
                  </w:divsChild>
                </w:div>
                <w:div w:id="1985743192">
                  <w:marLeft w:val="0"/>
                  <w:marRight w:val="0"/>
                  <w:marTop w:val="0"/>
                  <w:marBottom w:val="0"/>
                  <w:divBdr>
                    <w:top w:val="none" w:sz="0" w:space="0" w:color="auto"/>
                    <w:left w:val="none" w:sz="0" w:space="0" w:color="auto"/>
                    <w:bottom w:val="none" w:sz="0" w:space="0" w:color="auto"/>
                    <w:right w:val="none" w:sz="0" w:space="0" w:color="auto"/>
                  </w:divBdr>
                  <w:divsChild>
                    <w:div w:id="1209880047">
                      <w:marLeft w:val="0"/>
                      <w:marRight w:val="0"/>
                      <w:marTop w:val="0"/>
                      <w:marBottom w:val="0"/>
                      <w:divBdr>
                        <w:top w:val="none" w:sz="0" w:space="0" w:color="auto"/>
                        <w:left w:val="none" w:sz="0" w:space="0" w:color="auto"/>
                        <w:bottom w:val="none" w:sz="0" w:space="0" w:color="auto"/>
                        <w:right w:val="none" w:sz="0" w:space="0" w:color="auto"/>
                      </w:divBdr>
                    </w:div>
                  </w:divsChild>
                </w:div>
                <w:div w:id="2037611479">
                  <w:marLeft w:val="0"/>
                  <w:marRight w:val="0"/>
                  <w:marTop w:val="0"/>
                  <w:marBottom w:val="0"/>
                  <w:divBdr>
                    <w:top w:val="none" w:sz="0" w:space="0" w:color="auto"/>
                    <w:left w:val="none" w:sz="0" w:space="0" w:color="auto"/>
                    <w:bottom w:val="none" w:sz="0" w:space="0" w:color="auto"/>
                    <w:right w:val="none" w:sz="0" w:space="0" w:color="auto"/>
                  </w:divBdr>
                  <w:divsChild>
                    <w:div w:id="16037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F895-190B-4E53-B9F7-817F34AC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Archive Matters                                        Michael Powis</vt:lpstr>
    </vt:vector>
  </TitlesOfParts>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 Matters                                        Michael Powis</dc:title>
  <dc:creator>Michael Powis</dc:creator>
  <cp:lastModifiedBy>John Burrough</cp:lastModifiedBy>
  <cp:revision>2</cp:revision>
  <cp:lastPrinted>2014-03-21T17:24:00Z</cp:lastPrinted>
  <dcterms:created xsi:type="dcterms:W3CDTF">2017-06-08T07:45:00Z</dcterms:created>
  <dcterms:modified xsi:type="dcterms:W3CDTF">2017-06-08T07:45:00Z</dcterms:modified>
</cp:coreProperties>
</file>